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77FCE" w14:textId="77777777" w:rsidR="00063E72" w:rsidRPr="00F14A2E" w:rsidRDefault="00063E72" w:rsidP="00063E72">
      <w:pPr>
        <w:spacing w:after="0" w:line="240" w:lineRule="auto"/>
        <w:rPr>
          <w:rFonts w:ascii="Arial" w:hAnsi="Arial" w:cs="Arial"/>
          <w:sz w:val="12"/>
          <w:szCs w:val="12"/>
        </w:rPr>
      </w:pPr>
    </w:p>
    <w:p w14:paraId="1240D535" w14:textId="0A31BF78" w:rsidR="00063E72" w:rsidRPr="00286D89" w:rsidRDefault="000B27A4" w:rsidP="008E5434">
      <w:pPr>
        <w:spacing w:after="0" w:line="240" w:lineRule="auto"/>
        <w:rPr>
          <w:rFonts w:ascii="Arial" w:hAnsi="Arial" w:cs="Arial"/>
          <w:b/>
          <w:bCs/>
        </w:rPr>
      </w:pPr>
      <w:r w:rsidRPr="00A0245A">
        <w:rPr>
          <w:rFonts w:ascii="Arial" w:hAnsi="Arial" w:cs="Arial"/>
          <w:b/>
          <w:bCs/>
          <w:sz w:val="24"/>
          <w:szCs w:val="24"/>
        </w:rPr>
        <w:t>Councillors</w:t>
      </w:r>
      <w:r w:rsidR="00063E72" w:rsidRPr="00A0245A">
        <w:rPr>
          <w:rFonts w:ascii="Arial" w:hAnsi="Arial" w:cs="Arial"/>
          <w:b/>
          <w:bCs/>
          <w:sz w:val="24"/>
          <w:szCs w:val="24"/>
        </w:rPr>
        <w:t xml:space="preserve"> are hereby summoned to attend </w:t>
      </w:r>
      <w:r w:rsidR="00A0245A">
        <w:rPr>
          <w:rFonts w:ascii="Arial" w:hAnsi="Arial" w:cs="Arial"/>
          <w:b/>
          <w:bCs/>
          <w:sz w:val="24"/>
          <w:szCs w:val="24"/>
        </w:rPr>
        <w:t>a</w:t>
      </w:r>
      <w:r w:rsidR="00063E72" w:rsidRPr="00A0245A">
        <w:rPr>
          <w:rFonts w:ascii="Arial" w:hAnsi="Arial" w:cs="Arial"/>
          <w:b/>
          <w:bCs/>
          <w:sz w:val="24"/>
          <w:szCs w:val="24"/>
        </w:rPr>
        <w:t xml:space="preserve"> meeting of the </w:t>
      </w:r>
      <w:r w:rsidR="00D70F46">
        <w:rPr>
          <w:rFonts w:ascii="Arial" w:hAnsi="Arial" w:cs="Arial"/>
          <w:b/>
          <w:bCs/>
          <w:sz w:val="24"/>
          <w:szCs w:val="24"/>
        </w:rPr>
        <w:t>WBB-JBC</w:t>
      </w:r>
      <w:r w:rsidR="008E5434" w:rsidRPr="00A0245A">
        <w:rPr>
          <w:rFonts w:ascii="Arial" w:hAnsi="Arial" w:cs="Arial"/>
          <w:b/>
          <w:bCs/>
          <w:sz w:val="24"/>
          <w:szCs w:val="24"/>
        </w:rPr>
        <w:t xml:space="preserve"> </w:t>
      </w:r>
      <w:r w:rsidR="00063E72" w:rsidRPr="00A0245A">
        <w:rPr>
          <w:rFonts w:ascii="Arial" w:hAnsi="Arial" w:cs="Arial"/>
          <w:b/>
          <w:bCs/>
          <w:sz w:val="24"/>
          <w:szCs w:val="24"/>
        </w:rPr>
        <w:t xml:space="preserve">to be held </w:t>
      </w:r>
      <w:r w:rsidR="005C20D1" w:rsidRPr="00A0245A">
        <w:rPr>
          <w:rFonts w:ascii="Arial" w:hAnsi="Arial" w:cs="Arial"/>
          <w:b/>
          <w:bCs/>
          <w:sz w:val="24"/>
          <w:szCs w:val="24"/>
        </w:rPr>
        <w:t>6</w:t>
      </w:r>
      <w:r w:rsidR="00063E72" w:rsidRPr="00A0245A">
        <w:rPr>
          <w:rFonts w:ascii="Arial" w:hAnsi="Arial" w:cs="Arial"/>
          <w:b/>
          <w:bCs/>
          <w:sz w:val="24"/>
          <w:szCs w:val="24"/>
        </w:rPr>
        <w:t>.</w:t>
      </w:r>
      <w:r w:rsidR="005C20D1" w:rsidRPr="00A0245A">
        <w:rPr>
          <w:rFonts w:ascii="Arial" w:hAnsi="Arial" w:cs="Arial"/>
          <w:b/>
          <w:bCs/>
          <w:sz w:val="24"/>
          <w:szCs w:val="24"/>
        </w:rPr>
        <w:t>3</w:t>
      </w:r>
      <w:r w:rsidR="00063E72" w:rsidRPr="00A0245A">
        <w:rPr>
          <w:rFonts w:ascii="Arial" w:hAnsi="Arial" w:cs="Arial"/>
          <w:b/>
          <w:bCs/>
          <w:sz w:val="24"/>
          <w:szCs w:val="24"/>
        </w:rPr>
        <w:t>0</w:t>
      </w:r>
      <w:r w:rsidR="00FB5BAB">
        <w:rPr>
          <w:rFonts w:ascii="Arial" w:hAnsi="Arial" w:cs="Arial"/>
          <w:b/>
          <w:bCs/>
          <w:sz w:val="24"/>
          <w:szCs w:val="24"/>
        </w:rPr>
        <w:t xml:space="preserve"> </w:t>
      </w:r>
      <w:r w:rsidR="00063E72" w:rsidRPr="00A0245A">
        <w:rPr>
          <w:rFonts w:ascii="Arial" w:hAnsi="Arial" w:cs="Arial"/>
          <w:b/>
          <w:bCs/>
          <w:sz w:val="24"/>
          <w:szCs w:val="24"/>
        </w:rPr>
        <w:t>pm</w:t>
      </w:r>
      <w:r w:rsidR="00FB5BAB">
        <w:rPr>
          <w:rFonts w:ascii="Arial" w:hAnsi="Arial" w:cs="Arial"/>
          <w:b/>
          <w:bCs/>
          <w:sz w:val="24"/>
          <w:szCs w:val="24"/>
        </w:rPr>
        <w:t xml:space="preserve"> </w:t>
      </w:r>
      <w:r w:rsidR="00063E72" w:rsidRPr="00286D89">
        <w:rPr>
          <w:rFonts w:ascii="Arial" w:hAnsi="Arial" w:cs="Arial"/>
          <w:b/>
          <w:bCs/>
        </w:rPr>
        <w:t>on T</w:t>
      </w:r>
      <w:r w:rsidR="007153AB">
        <w:rPr>
          <w:rFonts w:ascii="Arial" w:hAnsi="Arial" w:cs="Arial"/>
          <w:b/>
          <w:bCs/>
        </w:rPr>
        <w:t>hurs</w:t>
      </w:r>
      <w:r w:rsidR="00FB5BAB">
        <w:rPr>
          <w:rFonts w:ascii="Arial" w:hAnsi="Arial" w:cs="Arial"/>
          <w:b/>
          <w:bCs/>
        </w:rPr>
        <w:t>day</w:t>
      </w:r>
      <w:r w:rsidR="00084754" w:rsidRPr="00286D89">
        <w:rPr>
          <w:rFonts w:ascii="Arial" w:hAnsi="Arial" w:cs="Arial"/>
          <w:b/>
          <w:bCs/>
        </w:rPr>
        <w:t>,</w:t>
      </w:r>
      <w:r w:rsidR="00063E72" w:rsidRPr="00286D89">
        <w:rPr>
          <w:rFonts w:ascii="Arial" w:hAnsi="Arial" w:cs="Arial"/>
          <w:b/>
          <w:bCs/>
        </w:rPr>
        <w:t xml:space="preserve"> </w:t>
      </w:r>
      <w:r w:rsidR="004E7120">
        <w:rPr>
          <w:rFonts w:ascii="Arial" w:hAnsi="Arial" w:cs="Arial"/>
          <w:b/>
          <w:bCs/>
        </w:rPr>
        <w:t>20</w:t>
      </w:r>
      <w:r w:rsidR="004E7120" w:rsidRPr="004E7120">
        <w:rPr>
          <w:rFonts w:ascii="Arial" w:hAnsi="Arial" w:cs="Arial"/>
          <w:b/>
          <w:bCs/>
          <w:vertAlign w:val="superscript"/>
        </w:rPr>
        <w:t>th</w:t>
      </w:r>
      <w:r w:rsidR="004E7120">
        <w:rPr>
          <w:rFonts w:ascii="Arial" w:hAnsi="Arial" w:cs="Arial"/>
          <w:b/>
          <w:bCs/>
        </w:rPr>
        <w:t xml:space="preserve"> </w:t>
      </w:r>
      <w:r w:rsidR="007153AB">
        <w:rPr>
          <w:rFonts w:ascii="Arial" w:hAnsi="Arial" w:cs="Arial"/>
          <w:b/>
          <w:bCs/>
        </w:rPr>
        <w:t>February</w:t>
      </w:r>
      <w:r w:rsidR="00063E72" w:rsidRPr="00286D89">
        <w:rPr>
          <w:rFonts w:ascii="Arial" w:hAnsi="Arial" w:cs="Arial"/>
          <w:b/>
          <w:bCs/>
        </w:rPr>
        <w:t xml:space="preserve"> 202</w:t>
      </w:r>
      <w:r w:rsidR="007153AB">
        <w:rPr>
          <w:rFonts w:ascii="Arial" w:hAnsi="Arial" w:cs="Arial"/>
          <w:b/>
          <w:bCs/>
        </w:rPr>
        <w:t>4</w:t>
      </w:r>
      <w:r w:rsidR="008E5434" w:rsidRPr="00286D89">
        <w:rPr>
          <w:rFonts w:ascii="Arial" w:hAnsi="Arial" w:cs="Arial"/>
          <w:b/>
          <w:bCs/>
        </w:rPr>
        <w:t xml:space="preserve"> </w:t>
      </w:r>
      <w:r w:rsidR="00063E72" w:rsidRPr="00286D89">
        <w:rPr>
          <w:rFonts w:ascii="Arial" w:hAnsi="Arial" w:cs="Arial"/>
          <w:b/>
          <w:bCs/>
        </w:rPr>
        <w:t xml:space="preserve">at </w:t>
      </w:r>
      <w:r w:rsidR="004E7120">
        <w:rPr>
          <w:rFonts w:ascii="Arial" w:hAnsi="Arial" w:cs="Arial"/>
          <w:b/>
          <w:bCs/>
        </w:rPr>
        <w:t>Wolston Baptist Church,</w:t>
      </w:r>
      <w:r w:rsidR="00556FFC">
        <w:rPr>
          <w:rFonts w:ascii="Arial" w:hAnsi="Arial" w:cs="Arial"/>
          <w:b/>
          <w:bCs/>
        </w:rPr>
        <w:t xml:space="preserve"> Main Street</w:t>
      </w:r>
      <w:r w:rsidR="004207BA">
        <w:rPr>
          <w:rFonts w:ascii="Arial" w:hAnsi="Arial" w:cs="Arial"/>
          <w:b/>
          <w:bCs/>
        </w:rPr>
        <w:t xml:space="preserve">, </w:t>
      </w:r>
      <w:r w:rsidR="00173992">
        <w:rPr>
          <w:rFonts w:ascii="Arial" w:hAnsi="Arial" w:cs="Arial"/>
          <w:b/>
          <w:bCs/>
        </w:rPr>
        <w:t>W</w:t>
      </w:r>
      <w:r w:rsidR="004207BA">
        <w:rPr>
          <w:rFonts w:ascii="Arial" w:hAnsi="Arial" w:cs="Arial"/>
          <w:b/>
          <w:bCs/>
        </w:rPr>
        <w:t>o</w:t>
      </w:r>
      <w:r w:rsidR="00173992">
        <w:rPr>
          <w:rFonts w:ascii="Arial" w:hAnsi="Arial" w:cs="Arial"/>
          <w:b/>
          <w:bCs/>
        </w:rPr>
        <w:t>l</w:t>
      </w:r>
      <w:r w:rsidR="004207BA">
        <w:rPr>
          <w:rFonts w:ascii="Arial" w:hAnsi="Arial" w:cs="Arial"/>
          <w:b/>
          <w:bCs/>
        </w:rPr>
        <w:t>ston, CV</w:t>
      </w:r>
      <w:r w:rsidR="00173992">
        <w:rPr>
          <w:rFonts w:ascii="Arial" w:hAnsi="Arial" w:cs="Arial"/>
          <w:b/>
          <w:bCs/>
        </w:rPr>
        <w:t>8 3H</w:t>
      </w:r>
      <w:r w:rsidR="004E7120">
        <w:rPr>
          <w:rFonts w:ascii="Arial" w:hAnsi="Arial" w:cs="Arial"/>
          <w:b/>
          <w:bCs/>
        </w:rPr>
        <w:t>J</w:t>
      </w:r>
      <w:r w:rsidR="00063E72" w:rsidRPr="00286D89">
        <w:rPr>
          <w:rFonts w:ascii="Arial" w:hAnsi="Arial" w:cs="Arial"/>
          <w:b/>
          <w:bCs/>
        </w:rPr>
        <w:t>.</w:t>
      </w:r>
    </w:p>
    <w:p w14:paraId="40C4AD9E" w14:textId="77777777" w:rsidR="00F14A2E" w:rsidRPr="00F14A2E" w:rsidRDefault="00F14A2E" w:rsidP="008E5434">
      <w:pPr>
        <w:spacing w:after="0" w:line="240" w:lineRule="auto"/>
        <w:rPr>
          <w:rFonts w:ascii="Arial" w:hAnsi="Arial" w:cs="Arial"/>
          <w:b/>
          <w:bCs/>
          <w:sz w:val="12"/>
          <w:szCs w:val="12"/>
        </w:rPr>
      </w:pPr>
    </w:p>
    <w:p w14:paraId="6DBEB096" w14:textId="6A173160" w:rsidR="003F0AF4" w:rsidRPr="002D5F97" w:rsidRDefault="0011018E" w:rsidP="0011018E">
      <w:pPr>
        <w:spacing w:after="0" w:line="240" w:lineRule="auto"/>
        <w:rPr>
          <w:rFonts w:ascii="Arial" w:hAnsi="Arial" w:cs="Arial"/>
          <w:i/>
          <w:iCs/>
          <w:sz w:val="20"/>
          <w:szCs w:val="20"/>
        </w:rPr>
      </w:pPr>
      <w:r w:rsidRPr="002D5F97">
        <w:rPr>
          <w:rFonts w:ascii="Arial" w:hAnsi="Arial" w:cs="Arial"/>
          <w:b/>
          <w:bCs/>
          <w:i/>
          <w:iCs/>
          <w:sz w:val="20"/>
          <w:szCs w:val="20"/>
        </w:rPr>
        <w:t>A</w:t>
      </w:r>
      <w:r w:rsidR="003F0AF4" w:rsidRPr="002D5F97">
        <w:rPr>
          <w:rFonts w:ascii="Arial" w:hAnsi="Arial" w:cs="Arial"/>
          <w:b/>
          <w:bCs/>
          <w:i/>
          <w:iCs/>
          <w:sz w:val="20"/>
          <w:szCs w:val="20"/>
        </w:rPr>
        <w:t xml:space="preserve"> Public Forum for members of the public and press</w:t>
      </w:r>
      <w:r w:rsidR="004870C4" w:rsidRPr="002D5F97">
        <w:rPr>
          <w:rFonts w:ascii="Arial" w:hAnsi="Arial" w:cs="Arial"/>
          <w:b/>
          <w:bCs/>
          <w:i/>
          <w:iCs/>
          <w:sz w:val="20"/>
          <w:szCs w:val="20"/>
        </w:rPr>
        <w:t xml:space="preserve"> </w:t>
      </w:r>
      <w:r w:rsidR="000B27A4" w:rsidRPr="002D5F97">
        <w:rPr>
          <w:rFonts w:ascii="Arial" w:hAnsi="Arial" w:cs="Arial"/>
          <w:b/>
          <w:bCs/>
          <w:i/>
          <w:iCs/>
          <w:sz w:val="20"/>
          <w:szCs w:val="20"/>
        </w:rPr>
        <w:t xml:space="preserve">will </w:t>
      </w:r>
      <w:r w:rsidR="002640D5" w:rsidRPr="002D5F97">
        <w:rPr>
          <w:rFonts w:ascii="Arial" w:hAnsi="Arial" w:cs="Arial"/>
          <w:b/>
          <w:bCs/>
          <w:i/>
          <w:iCs/>
          <w:sz w:val="20"/>
          <w:szCs w:val="20"/>
        </w:rPr>
        <w:t>begin at</w:t>
      </w:r>
      <w:r w:rsidR="000B27A4" w:rsidRPr="002D5F97">
        <w:rPr>
          <w:rFonts w:ascii="Arial" w:hAnsi="Arial" w:cs="Arial"/>
          <w:b/>
          <w:bCs/>
          <w:i/>
          <w:iCs/>
          <w:sz w:val="20"/>
          <w:szCs w:val="20"/>
        </w:rPr>
        <w:t xml:space="preserve"> 6.30</w:t>
      </w:r>
      <w:r w:rsidR="00A34ACA" w:rsidRPr="002D5F97">
        <w:rPr>
          <w:rFonts w:ascii="Arial" w:hAnsi="Arial" w:cs="Arial"/>
          <w:b/>
          <w:bCs/>
          <w:i/>
          <w:iCs/>
          <w:sz w:val="20"/>
          <w:szCs w:val="20"/>
        </w:rPr>
        <w:t xml:space="preserve"> </w:t>
      </w:r>
      <w:r w:rsidR="000B27A4" w:rsidRPr="002D5F97">
        <w:rPr>
          <w:rFonts w:ascii="Arial" w:hAnsi="Arial" w:cs="Arial"/>
          <w:b/>
          <w:bCs/>
          <w:i/>
          <w:iCs/>
          <w:sz w:val="20"/>
          <w:szCs w:val="20"/>
        </w:rPr>
        <w:t>pm</w:t>
      </w:r>
      <w:r w:rsidR="000B27A4" w:rsidRPr="002D5F97">
        <w:rPr>
          <w:rFonts w:ascii="Arial" w:hAnsi="Arial" w:cs="Arial"/>
          <w:i/>
          <w:iCs/>
          <w:sz w:val="20"/>
          <w:szCs w:val="20"/>
        </w:rPr>
        <w:t xml:space="preserve"> </w:t>
      </w:r>
      <w:r w:rsidR="003F0AF4" w:rsidRPr="002D5F97">
        <w:rPr>
          <w:rFonts w:ascii="Arial" w:hAnsi="Arial" w:cs="Arial"/>
          <w:i/>
          <w:iCs/>
          <w:sz w:val="20"/>
          <w:szCs w:val="20"/>
        </w:rPr>
        <w:t xml:space="preserve">to raise </w:t>
      </w:r>
      <w:r w:rsidR="000B27A4" w:rsidRPr="002D5F97">
        <w:rPr>
          <w:rFonts w:ascii="Arial" w:hAnsi="Arial" w:cs="Arial"/>
          <w:i/>
          <w:iCs/>
          <w:sz w:val="20"/>
          <w:szCs w:val="20"/>
        </w:rPr>
        <w:t xml:space="preserve">any </w:t>
      </w:r>
      <w:r w:rsidR="003F0AF4" w:rsidRPr="002D5F97">
        <w:rPr>
          <w:rFonts w:ascii="Arial" w:hAnsi="Arial" w:cs="Arial"/>
          <w:i/>
          <w:iCs/>
          <w:sz w:val="20"/>
          <w:szCs w:val="20"/>
        </w:rPr>
        <w:t>matters of concern with the Joint Burial Committee</w:t>
      </w:r>
      <w:r w:rsidR="000B27A4" w:rsidRPr="002D5F97">
        <w:rPr>
          <w:rFonts w:ascii="Arial" w:hAnsi="Arial" w:cs="Arial"/>
          <w:i/>
          <w:iCs/>
          <w:sz w:val="20"/>
          <w:szCs w:val="20"/>
        </w:rPr>
        <w:t>.</w:t>
      </w:r>
      <w:r w:rsidR="003F0AF4" w:rsidRPr="002D5F97">
        <w:rPr>
          <w:rFonts w:ascii="Arial" w:hAnsi="Arial" w:cs="Arial"/>
          <w:i/>
          <w:iCs/>
          <w:sz w:val="20"/>
          <w:szCs w:val="20"/>
        </w:rPr>
        <w:t xml:space="preserve"> </w:t>
      </w:r>
      <w:r w:rsidR="002640D5" w:rsidRPr="002D5F97">
        <w:rPr>
          <w:rFonts w:ascii="Arial" w:hAnsi="Arial" w:cs="Arial"/>
          <w:i/>
          <w:iCs/>
          <w:sz w:val="20"/>
          <w:szCs w:val="20"/>
        </w:rPr>
        <w:t xml:space="preserve">A time limit of 5 minutes to speak, per person, may be imposed at the Chair’s discretion, in order to keep to schedule. </w:t>
      </w:r>
      <w:r w:rsidR="006375CC" w:rsidRPr="002D5F97">
        <w:rPr>
          <w:rFonts w:ascii="Arial" w:hAnsi="Arial" w:cs="Arial"/>
          <w:i/>
          <w:iCs/>
          <w:sz w:val="20"/>
          <w:szCs w:val="20"/>
        </w:rPr>
        <w:t>T</w:t>
      </w:r>
      <w:r w:rsidR="004870C4" w:rsidRPr="002D5F97">
        <w:rPr>
          <w:rFonts w:ascii="Arial" w:hAnsi="Arial" w:cs="Arial"/>
          <w:i/>
          <w:iCs/>
          <w:sz w:val="20"/>
          <w:szCs w:val="20"/>
        </w:rPr>
        <w:t xml:space="preserve">he Chair will close </w:t>
      </w:r>
      <w:r w:rsidR="005E40A0" w:rsidRPr="002D5F97">
        <w:rPr>
          <w:rFonts w:ascii="Arial" w:hAnsi="Arial" w:cs="Arial"/>
          <w:i/>
          <w:iCs/>
          <w:sz w:val="20"/>
          <w:szCs w:val="20"/>
        </w:rPr>
        <w:t xml:space="preserve">the forum </w:t>
      </w:r>
      <w:r w:rsidR="003F0AF4" w:rsidRPr="002D5F97">
        <w:rPr>
          <w:rFonts w:ascii="Arial" w:hAnsi="Arial" w:cs="Arial"/>
          <w:i/>
          <w:iCs/>
          <w:sz w:val="20"/>
          <w:szCs w:val="20"/>
        </w:rPr>
        <w:t>no later than 7.</w:t>
      </w:r>
      <w:r w:rsidR="00F4728E" w:rsidRPr="002D5F97">
        <w:rPr>
          <w:rFonts w:ascii="Arial" w:hAnsi="Arial" w:cs="Arial"/>
          <w:i/>
          <w:iCs/>
          <w:sz w:val="20"/>
          <w:szCs w:val="20"/>
        </w:rPr>
        <w:t>00</w:t>
      </w:r>
      <w:r w:rsidR="003F0AF4" w:rsidRPr="002D5F97">
        <w:rPr>
          <w:rFonts w:ascii="Arial" w:hAnsi="Arial" w:cs="Arial"/>
          <w:i/>
          <w:iCs/>
          <w:sz w:val="20"/>
          <w:szCs w:val="20"/>
        </w:rPr>
        <w:t>pm</w:t>
      </w:r>
      <w:r w:rsidR="002640D5" w:rsidRPr="002D5F97">
        <w:rPr>
          <w:rFonts w:ascii="Arial" w:hAnsi="Arial" w:cs="Arial"/>
          <w:i/>
          <w:iCs/>
          <w:sz w:val="20"/>
          <w:szCs w:val="20"/>
        </w:rPr>
        <w:t xml:space="preserve"> and the</w:t>
      </w:r>
      <w:r w:rsidR="006375CC" w:rsidRPr="002D5F97">
        <w:rPr>
          <w:rFonts w:ascii="Arial" w:hAnsi="Arial" w:cs="Arial"/>
          <w:i/>
          <w:iCs/>
          <w:sz w:val="20"/>
          <w:szCs w:val="20"/>
        </w:rPr>
        <w:t xml:space="preserve"> formal meeting</w:t>
      </w:r>
      <w:r w:rsidR="002640D5" w:rsidRPr="002D5F97">
        <w:rPr>
          <w:rFonts w:ascii="Arial" w:hAnsi="Arial" w:cs="Arial"/>
          <w:i/>
          <w:iCs/>
          <w:sz w:val="20"/>
          <w:szCs w:val="20"/>
        </w:rPr>
        <w:t xml:space="preserve"> will commence.</w:t>
      </w:r>
      <w:r w:rsidR="004870C4" w:rsidRPr="002D5F97">
        <w:rPr>
          <w:rFonts w:ascii="Arial" w:hAnsi="Arial" w:cs="Arial"/>
          <w:i/>
          <w:iCs/>
          <w:sz w:val="20"/>
          <w:szCs w:val="20"/>
        </w:rPr>
        <w:t xml:space="preserve">  </w:t>
      </w:r>
    </w:p>
    <w:p w14:paraId="26F5D84D" w14:textId="4077CB67" w:rsidR="003F0AF4" w:rsidRPr="00020C14" w:rsidRDefault="003F0AF4" w:rsidP="003F0AF4">
      <w:pPr>
        <w:spacing w:after="0" w:line="240" w:lineRule="auto"/>
        <w:jc w:val="center"/>
        <w:rPr>
          <w:rFonts w:ascii="Arial" w:hAnsi="Arial" w:cs="Arial"/>
          <w:sz w:val="6"/>
          <w:szCs w:val="6"/>
        </w:rPr>
      </w:pPr>
    </w:p>
    <w:p w14:paraId="61336398" w14:textId="25C26126" w:rsidR="00850139" w:rsidRPr="00564DEF" w:rsidRDefault="00136B4D" w:rsidP="00850139">
      <w:pPr>
        <w:spacing w:after="0" w:line="240" w:lineRule="auto"/>
        <w:rPr>
          <w:rFonts w:ascii="Arial" w:hAnsi="Arial" w:cs="Arial"/>
        </w:rPr>
      </w:pPr>
      <w:r>
        <w:rPr>
          <w:rFonts w:ascii="Arial" w:hAnsi="Arial" w:cs="Arial"/>
        </w:rPr>
        <w:t xml:space="preserve">Revd </w:t>
      </w:r>
      <w:r w:rsidR="00F14A2E" w:rsidRPr="00564DEF">
        <w:rPr>
          <w:rFonts w:ascii="Arial" w:hAnsi="Arial" w:cs="Arial"/>
        </w:rPr>
        <w:t>Iain Rennie, Chair to the Committee (</w:t>
      </w:r>
      <w:r w:rsidR="00316901" w:rsidRPr="00564DEF">
        <w:rPr>
          <w:rFonts w:ascii="Arial" w:hAnsi="Arial" w:cs="Arial"/>
        </w:rPr>
        <w:t>0</w:t>
      </w:r>
      <w:r w:rsidR="008A40ED" w:rsidRPr="00564DEF">
        <w:rPr>
          <w:rFonts w:ascii="Arial" w:hAnsi="Arial" w:cs="Arial"/>
        </w:rPr>
        <w:t>6</w:t>
      </w:r>
      <w:r w:rsidR="00F14A2E" w:rsidRPr="00564DEF">
        <w:rPr>
          <w:rFonts w:ascii="Arial" w:hAnsi="Arial" w:cs="Arial"/>
        </w:rPr>
        <w:t>/</w:t>
      </w:r>
      <w:r w:rsidR="00316901" w:rsidRPr="00564DEF">
        <w:rPr>
          <w:rFonts w:ascii="Arial" w:hAnsi="Arial" w:cs="Arial"/>
        </w:rPr>
        <w:t>0</w:t>
      </w:r>
      <w:r w:rsidR="008A40ED" w:rsidRPr="00564DEF">
        <w:rPr>
          <w:rFonts w:ascii="Arial" w:hAnsi="Arial" w:cs="Arial"/>
        </w:rPr>
        <w:t>2</w:t>
      </w:r>
      <w:r w:rsidR="00F14A2E" w:rsidRPr="00564DEF">
        <w:rPr>
          <w:rFonts w:ascii="Arial" w:hAnsi="Arial" w:cs="Arial"/>
        </w:rPr>
        <w:t>/202</w:t>
      </w:r>
      <w:r w:rsidR="008A40ED" w:rsidRPr="00564DEF">
        <w:rPr>
          <w:rFonts w:ascii="Arial" w:hAnsi="Arial" w:cs="Arial"/>
        </w:rPr>
        <w:t>4</w:t>
      </w:r>
      <w:r w:rsidR="00F14A2E" w:rsidRPr="00564DEF">
        <w:rPr>
          <w:rFonts w:ascii="Arial" w:hAnsi="Arial" w:cs="Arial"/>
        </w:rPr>
        <w:t>)</w:t>
      </w:r>
      <w:r w:rsidR="00850139" w:rsidRPr="00564DEF">
        <w:rPr>
          <w:rFonts w:ascii="Arial" w:hAnsi="Arial" w:cs="Arial"/>
        </w:rPr>
        <w:t xml:space="preserve">   </w:t>
      </w:r>
      <w:r w:rsidR="00564DEF" w:rsidRPr="00564DEF">
        <w:rPr>
          <w:rFonts w:ascii="Arial" w:hAnsi="Arial" w:cs="Arial"/>
        </w:rPr>
        <w:tab/>
      </w:r>
      <w:r w:rsidR="00564DEF" w:rsidRPr="00564DEF">
        <w:rPr>
          <w:rFonts w:ascii="Arial" w:hAnsi="Arial" w:cs="Arial"/>
        </w:rPr>
        <w:tab/>
      </w:r>
      <w:r w:rsidR="00564DEF" w:rsidRPr="00564DEF">
        <w:rPr>
          <w:rFonts w:ascii="Arial" w:hAnsi="Arial" w:cs="Arial"/>
        </w:rPr>
        <w:tab/>
      </w:r>
      <w:r w:rsidR="00850139" w:rsidRPr="00564DEF">
        <w:rPr>
          <w:rFonts w:ascii="Arial" w:hAnsi="Arial" w:cs="Arial"/>
        </w:rPr>
        <w:t xml:space="preserve">E-mail: </w:t>
      </w:r>
      <w:hyperlink r:id="rId7" w:history="1">
        <w:r w:rsidR="00850139" w:rsidRPr="00564DEF">
          <w:rPr>
            <w:rStyle w:val="Hyperlink"/>
            <w:rFonts w:ascii="Arial" w:hAnsi="Arial" w:cs="Arial"/>
          </w:rPr>
          <w:t>wbbjbc@wolstonpc.co.uk</w:t>
        </w:r>
      </w:hyperlink>
    </w:p>
    <w:p w14:paraId="4EC3088E" w14:textId="5EBAEC83" w:rsidR="003F0AF4" w:rsidRPr="00564DEF" w:rsidRDefault="003F0AF4" w:rsidP="00C12A82">
      <w:pPr>
        <w:spacing w:before="120" w:after="0" w:line="240" w:lineRule="auto"/>
        <w:jc w:val="center"/>
        <w:rPr>
          <w:rFonts w:ascii="Arial" w:hAnsi="Arial" w:cs="Arial"/>
          <w:b/>
          <w:bCs/>
        </w:rPr>
      </w:pPr>
      <w:r w:rsidRPr="00564DEF">
        <w:rPr>
          <w:rFonts w:ascii="Arial" w:hAnsi="Arial" w:cs="Arial"/>
          <w:b/>
          <w:bCs/>
        </w:rPr>
        <w:t>AGENDA</w:t>
      </w:r>
    </w:p>
    <w:p w14:paraId="44105420" w14:textId="4178371A" w:rsidR="003F0AF4" w:rsidRPr="00093A46" w:rsidRDefault="003F0AF4" w:rsidP="003F0AF4">
      <w:pPr>
        <w:spacing w:after="0" w:line="240" w:lineRule="auto"/>
        <w:jc w:val="center"/>
        <w:rPr>
          <w:rFonts w:ascii="Arial" w:hAnsi="Arial" w:cs="Arial"/>
          <w:b/>
          <w:bCs/>
          <w:sz w:val="12"/>
          <w:szCs w:val="12"/>
        </w:rPr>
      </w:pPr>
      <w:bookmarkStart w:id="0" w:name="_GoBack"/>
      <w:bookmarkEnd w:id="0"/>
    </w:p>
    <w:tbl>
      <w:tblPr>
        <w:tblStyle w:val="TableGrid"/>
        <w:tblW w:w="10868" w:type="dxa"/>
        <w:tblInd w:w="-147" w:type="dxa"/>
        <w:tblLook w:val="04A0" w:firstRow="1" w:lastRow="0" w:firstColumn="1" w:lastColumn="0" w:noHBand="0" w:noVBand="1"/>
      </w:tblPr>
      <w:tblGrid>
        <w:gridCol w:w="993"/>
        <w:gridCol w:w="6662"/>
        <w:gridCol w:w="1707"/>
        <w:gridCol w:w="1506"/>
      </w:tblGrid>
      <w:tr w:rsidR="00865935" w:rsidRPr="005A14E3" w14:paraId="63100A93" w14:textId="77777777" w:rsidTr="00100B1B">
        <w:trPr>
          <w:trHeight w:val="296"/>
        </w:trPr>
        <w:tc>
          <w:tcPr>
            <w:tcW w:w="993" w:type="dxa"/>
          </w:tcPr>
          <w:p w14:paraId="22E8A9E2" w14:textId="6E9B665E" w:rsidR="003F0AF4" w:rsidRPr="005A14E3" w:rsidRDefault="005C76B5" w:rsidP="003F0AF4">
            <w:pPr>
              <w:jc w:val="both"/>
              <w:rPr>
                <w:rFonts w:ascii="Arial" w:hAnsi="Arial" w:cs="Arial"/>
                <w:b/>
                <w:bCs/>
                <w:sz w:val="20"/>
                <w:szCs w:val="20"/>
              </w:rPr>
            </w:pPr>
            <w:r>
              <w:rPr>
                <w:rFonts w:ascii="Arial" w:hAnsi="Arial" w:cs="Arial"/>
                <w:b/>
                <w:bCs/>
                <w:sz w:val="20"/>
                <w:szCs w:val="20"/>
              </w:rPr>
              <w:t>JBC</w:t>
            </w:r>
            <w:r w:rsidR="00653887">
              <w:rPr>
                <w:rFonts w:ascii="Arial" w:hAnsi="Arial" w:cs="Arial"/>
                <w:b/>
                <w:bCs/>
                <w:sz w:val="20"/>
                <w:szCs w:val="20"/>
              </w:rPr>
              <w:t xml:space="preserve"> </w:t>
            </w:r>
            <w:r w:rsidR="00CA7B5E">
              <w:rPr>
                <w:rFonts w:ascii="Arial" w:hAnsi="Arial" w:cs="Arial"/>
                <w:b/>
                <w:bCs/>
                <w:sz w:val="20"/>
                <w:szCs w:val="20"/>
              </w:rPr>
              <w:t>N</w:t>
            </w:r>
            <w:r>
              <w:rPr>
                <w:rFonts w:ascii="Arial" w:hAnsi="Arial" w:cs="Arial"/>
                <w:b/>
                <w:bCs/>
                <w:sz w:val="20"/>
                <w:szCs w:val="20"/>
              </w:rPr>
              <w:t>o</w:t>
            </w:r>
            <w:r w:rsidR="007F7F32">
              <w:rPr>
                <w:rFonts w:ascii="Arial" w:hAnsi="Arial" w:cs="Arial"/>
                <w:b/>
                <w:bCs/>
                <w:sz w:val="20"/>
                <w:szCs w:val="20"/>
              </w:rPr>
              <w:t>.</w:t>
            </w:r>
          </w:p>
        </w:tc>
        <w:tc>
          <w:tcPr>
            <w:tcW w:w="6662" w:type="dxa"/>
          </w:tcPr>
          <w:p w14:paraId="52CA1958" w14:textId="1F895288"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I</w:t>
            </w:r>
            <w:r w:rsidR="006B3453">
              <w:rPr>
                <w:rFonts w:ascii="Arial" w:hAnsi="Arial" w:cs="Arial"/>
                <w:b/>
                <w:bCs/>
                <w:sz w:val="20"/>
                <w:szCs w:val="20"/>
              </w:rPr>
              <w:t>TEM</w:t>
            </w:r>
          </w:p>
        </w:tc>
        <w:tc>
          <w:tcPr>
            <w:tcW w:w="1707" w:type="dxa"/>
          </w:tcPr>
          <w:p w14:paraId="2E3B216F" w14:textId="6F462154" w:rsidR="003F0AF4" w:rsidRPr="005A14E3" w:rsidRDefault="003F0AF4" w:rsidP="00511405">
            <w:pPr>
              <w:rPr>
                <w:rFonts w:ascii="Arial" w:hAnsi="Arial" w:cs="Arial"/>
                <w:b/>
                <w:bCs/>
                <w:sz w:val="20"/>
                <w:szCs w:val="20"/>
              </w:rPr>
            </w:pPr>
            <w:r w:rsidRPr="005A14E3">
              <w:rPr>
                <w:rFonts w:ascii="Arial" w:hAnsi="Arial" w:cs="Arial"/>
                <w:b/>
                <w:bCs/>
                <w:sz w:val="20"/>
                <w:szCs w:val="20"/>
              </w:rPr>
              <w:t>Paper</w:t>
            </w:r>
            <w:r w:rsidR="00FA0C6E">
              <w:rPr>
                <w:rFonts w:ascii="Arial" w:hAnsi="Arial" w:cs="Arial"/>
                <w:b/>
                <w:bCs/>
                <w:sz w:val="20"/>
                <w:szCs w:val="20"/>
              </w:rPr>
              <w:t>s</w:t>
            </w:r>
          </w:p>
        </w:tc>
        <w:tc>
          <w:tcPr>
            <w:tcW w:w="1506" w:type="dxa"/>
          </w:tcPr>
          <w:p w14:paraId="2D7E5859" w14:textId="303C21A7" w:rsidR="003F0AF4" w:rsidRPr="005A14E3" w:rsidRDefault="003F0AF4" w:rsidP="003F0AF4">
            <w:pPr>
              <w:jc w:val="both"/>
              <w:rPr>
                <w:rFonts w:ascii="Arial" w:hAnsi="Arial" w:cs="Arial"/>
                <w:b/>
                <w:bCs/>
                <w:sz w:val="20"/>
                <w:szCs w:val="20"/>
              </w:rPr>
            </w:pPr>
            <w:r w:rsidRPr="005A14E3">
              <w:rPr>
                <w:rFonts w:ascii="Arial" w:hAnsi="Arial" w:cs="Arial"/>
                <w:b/>
                <w:bCs/>
                <w:sz w:val="20"/>
                <w:szCs w:val="20"/>
              </w:rPr>
              <w:t>Lead</w:t>
            </w:r>
            <w:r w:rsidR="00087EDD">
              <w:rPr>
                <w:rFonts w:ascii="Arial" w:hAnsi="Arial" w:cs="Arial"/>
                <w:sz w:val="20"/>
                <w:szCs w:val="20"/>
              </w:rPr>
              <w:t xml:space="preserve"> </w:t>
            </w:r>
          </w:p>
        </w:tc>
      </w:tr>
      <w:tr w:rsidR="00865935" w:rsidRPr="005A14E3" w14:paraId="4EAA0A40" w14:textId="77777777" w:rsidTr="00100B1B">
        <w:trPr>
          <w:trHeight w:val="484"/>
        </w:trPr>
        <w:tc>
          <w:tcPr>
            <w:tcW w:w="993" w:type="dxa"/>
          </w:tcPr>
          <w:p w14:paraId="36A03CC0" w14:textId="740BDBA2" w:rsidR="00960459" w:rsidRPr="005A14E3" w:rsidRDefault="00960459" w:rsidP="003F0AF4">
            <w:pPr>
              <w:jc w:val="both"/>
              <w:rPr>
                <w:rFonts w:ascii="Arial" w:hAnsi="Arial" w:cs="Arial"/>
                <w:sz w:val="20"/>
                <w:szCs w:val="20"/>
              </w:rPr>
            </w:pPr>
            <w:r>
              <w:rPr>
                <w:rFonts w:ascii="Arial" w:hAnsi="Arial" w:cs="Arial"/>
                <w:sz w:val="20"/>
                <w:szCs w:val="20"/>
              </w:rPr>
              <w:t>2</w:t>
            </w:r>
            <w:r w:rsidR="00CD0A0C">
              <w:rPr>
                <w:rFonts w:ascii="Arial" w:hAnsi="Arial" w:cs="Arial"/>
                <w:sz w:val="20"/>
                <w:szCs w:val="20"/>
              </w:rPr>
              <w:t>67</w:t>
            </w:r>
          </w:p>
        </w:tc>
        <w:tc>
          <w:tcPr>
            <w:tcW w:w="6662" w:type="dxa"/>
          </w:tcPr>
          <w:p w14:paraId="748C50FB" w14:textId="2B6238FD" w:rsidR="00D6220B" w:rsidRDefault="00F65F24" w:rsidP="00F65F24">
            <w:pPr>
              <w:jc w:val="both"/>
              <w:rPr>
                <w:rFonts w:ascii="Arial" w:hAnsi="Arial" w:cs="Arial"/>
                <w:b/>
                <w:bCs/>
                <w:sz w:val="20"/>
                <w:szCs w:val="20"/>
              </w:rPr>
            </w:pPr>
            <w:r w:rsidRPr="00F65F24">
              <w:rPr>
                <w:rFonts w:ascii="Arial" w:hAnsi="Arial" w:cs="Arial"/>
                <w:b/>
                <w:bCs/>
                <w:sz w:val="20"/>
                <w:szCs w:val="20"/>
              </w:rPr>
              <w:t>Apologies</w:t>
            </w:r>
            <w:r w:rsidR="00D6220B">
              <w:rPr>
                <w:rFonts w:ascii="Arial" w:hAnsi="Arial" w:cs="Arial"/>
                <w:b/>
                <w:bCs/>
                <w:sz w:val="20"/>
                <w:szCs w:val="20"/>
              </w:rPr>
              <w:t xml:space="preserve">: </w:t>
            </w:r>
            <w:r w:rsidR="008372BA">
              <w:rPr>
                <w:rFonts w:ascii="Arial" w:hAnsi="Arial" w:cs="Arial"/>
                <w:b/>
                <w:bCs/>
                <w:sz w:val="20"/>
                <w:szCs w:val="20"/>
              </w:rPr>
              <w:t xml:space="preserve"> </w:t>
            </w:r>
            <w:r w:rsidR="008C3DAF">
              <w:rPr>
                <w:rFonts w:ascii="Arial" w:hAnsi="Arial" w:cs="Arial"/>
                <w:b/>
                <w:bCs/>
                <w:sz w:val="20"/>
                <w:szCs w:val="20"/>
              </w:rPr>
              <w:t>-</w:t>
            </w:r>
            <w:r w:rsidR="0085488D" w:rsidRPr="00F65F24">
              <w:rPr>
                <w:rFonts w:ascii="Arial" w:hAnsi="Arial" w:cs="Arial"/>
                <w:sz w:val="20"/>
                <w:szCs w:val="20"/>
              </w:rPr>
              <w:t xml:space="preserve">To receive </w:t>
            </w:r>
            <w:r w:rsidR="008C3DAF">
              <w:rPr>
                <w:rFonts w:ascii="Arial" w:hAnsi="Arial" w:cs="Arial"/>
                <w:sz w:val="20"/>
                <w:szCs w:val="20"/>
              </w:rPr>
              <w:t xml:space="preserve">Cllrs </w:t>
            </w:r>
            <w:r w:rsidR="0085488D" w:rsidRPr="00F65F24">
              <w:rPr>
                <w:rFonts w:ascii="Arial" w:hAnsi="Arial" w:cs="Arial"/>
                <w:sz w:val="20"/>
                <w:szCs w:val="20"/>
              </w:rPr>
              <w:t>apologies</w:t>
            </w:r>
            <w:r w:rsidR="0085488D" w:rsidRPr="005A14E3">
              <w:rPr>
                <w:rFonts w:ascii="Arial" w:hAnsi="Arial" w:cs="Arial"/>
                <w:sz w:val="20"/>
                <w:szCs w:val="20"/>
              </w:rPr>
              <w:t xml:space="preserve"> </w:t>
            </w:r>
            <w:r w:rsidR="0085488D">
              <w:rPr>
                <w:rFonts w:ascii="Arial" w:hAnsi="Arial" w:cs="Arial"/>
                <w:sz w:val="20"/>
                <w:szCs w:val="20"/>
              </w:rPr>
              <w:t>a</w:t>
            </w:r>
            <w:r w:rsidR="0085488D" w:rsidRPr="005A14E3">
              <w:rPr>
                <w:rFonts w:ascii="Arial" w:hAnsi="Arial" w:cs="Arial"/>
                <w:sz w:val="20"/>
                <w:szCs w:val="20"/>
              </w:rPr>
              <w:t>nd reasons for absence.</w:t>
            </w:r>
          </w:p>
          <w:p w14:paraId="1B6F15F7" w14:textId="0B832263" w:rsidR="00F65F24" w:rsidRPr="00AC54A4" w:rsidRDefault="002561B8" w:rsidP="00F65F24">
            <w:pPr>
              <w:jc w:val="both"/>
              <w:rPr>
                <w:rFonts w:ascii="Arial" w:hAnsi="Arial" w:cs="Arial"/>
                <w:sz w:val="20"/>
                <w:szCs w:val="20"/>
              </w:rPr>
            </w:pPr>
            <w:r>
              <w:rPr>
                <w:rFonts w:ascii="Arial" w:hAnsi="Arial" w:cs="Arial"/>
                <w:b/>
                <w:bCs/>
                <w:sz w:val="20"/>
                <w:szCs w:val="20"/>
              </w:rPr>
              <w:t>Welcome</w:t>
            </w:r>
            <w:r w:rsidR="0085488D">
              <w:rPr>
                <w:rFonts w:ascii="Arial" w:hAnsi="Arial" w:cs="Arial"/>
                <w:b/>
                <w:bCs/>
                <w:sz w:val="20"/>
                <w:szCs w:val="20"/>
              </w:rPr>
              <w:t xml:space="preserve">: </w:t>
            </w:r>
            <w:r w:rsidR="00BA0E16">
              <w:rPr>
                <w:rFonts w:ascii="Arial" w:hAnsi="Arial" w:cs="Arial"/>
                <w:b/>
                <w:bCs/>
                <w:sz w:val="20"/>
                <w:szCs w:val="20"/>
              </w:rPr>
              <w:t xml:space="preserve"> </w:t>
            </w:r>
            <w:r w:rsidR="008372BA">
              <w:rPr>
                <w:rFonts w:ascii="Arial" w:hAnsi="Arial" w:cs="Arial"/>
                <w:b/>
                <w:bCs/>
                <w:sz w:val="20"/>
                <w:szCs w:val="20"/>
              </w:rPr>
              <w:t xml:space="preserve"> </w:t>
            </w:r>
            <w:r w:rsidR="00AE75C6">
              <w:rPr>
                <w:rFonts w:ascii="Arial" w:hAnsi="Arial" w:cs="Arial"/>
                <w:b/>
                <w:bCs/>
                <w:sz w:val="20"/>
                <w:szCs w:val="20"/>
              </w:rPr>
              <w:t>-</w:t>
            </w:r>
            <w:r w:rsidR="008372BA">
              <w:rPr>
                <w:rFonts w:ascii="Arial" w:hAnsi="Arial" w:cs="Arial"/>
                <w:b/>
                <w:bCs/>
                <w:sz w:val="20"/>
                <w:szCs w:val="20"/>
              </w:rPr>
              <w:t xml:space="preserve"> </w:t>
            </w:r>
            <w:r w:rsidR="0085488D" w:rsidRPr="00AC54A4">
              <w:rPr>
                <w:rFonts w:ascii="Arial" w:hAnsi="Arial" w:cs="Arial"/>
                <w:sz w:val="20"/>
                <w:szCs w:val="20"/>
              </w:rPr>
              <w:t>New</w:t>
            </w:r>
            <w:r w:rsidR="00AC54A4" w:rsidRPr="00AC54A4">
              <w:rPr>
                <w:rFonts w:ascii="Arial" w:hAnsi="Arial" w:cs="Arial"/>
                <w:sz w:val="20"/>
                <w:szCs w:val="20"/>
              </w:rPr>
              <w:t xml:space="preserve"> </w:t>
            </w:r>
            <w:r w:rsidR="007645A8" w:rsidRPr="00AC54A4">
              <w:rPr>
                <w:rFonts w:ascii="Arial" w:hAnsi="Arial" w:cs="Arial"/>
                <w:sz w:val="20"/>
                <w:szCs w:val="20"/>
              </w:rPr>
              <w:t>JBC Cllrs</w:t>
            </w:r>
            <w:r w:rsidR="000C5058">
              <w:rPr>
                <w:rFonts w:ascii="Arial" w:hAnsi="Arial" w:cs="Arial"/>
                <w:sz w:val="20"/>
                <w:szCs w:val="20"/>
              </w:rPr>
              <w:t xml:space="preserve">, (elected </w:t>
            </w:r>
            <w:r w:rsidR="00E806EE">
              <w:rPr>
                <w:rFonts w:ascii="Arial" w:hAnsi="Arial" w:cs="Arial"/>
                <w:sz w:val="20"/>
                <w:szCs w:val="20"/>
              </w:rPr>
              <w:t>f</w:t>
            </w:r>
            <w:r w:rsidR="007645A8" w:rsidRPr="00AC54A4">
              <w:rPr>
                <w:rFonts w:ascii="Arial" w:hAnsi="Arial" w:cs="Arial"/>
                <w:sz w:val="20"/>
                <w:szCs w:val="20"/>
              </w:rPr>
              <w:t>rom W</w:t>
            </w:r>
            <w:r w:rsidR="0025549A" w:rsidRPr="00AC54A4">
              <w:rPr>
                <w:rFonts w:ascii="Arial" w:hAnsi="Arial" w:cs="Arial"/>
                <w:sz w:val="20"/>
                <w:szCs w:val="20"/>
              </w:rPr>
              <w:t>olston PC)</w:t>
            </w:r>
          </w:p>
          <w:p w14:paraId="7950DDB9" w14:textId="77777777" w:rsidR="004A6B58" w:rsidRDefault="00AC54A4" w:rsidP="00F65F24">
            <w:pPr>
              <w:jc w:val="both"/>
              <w:rPr>
                <w:rFonts w:ascii="Arial" w:hAnsi="Arial" w:cs="Arial"/>
                <w:sz w:val="20"/>
                <w:szCs w:val="20"/>
              </w:rPr>
            </w:pPr>
            <w:r w:rsidRPr="00AC54A4">
              <w:rPr>
                <w:rFonts w:ascii="Arial" w:hAnsi="Arial" w:cs="Arial"/>
                <w:sz w:val="20"/>
                <w:szCs w:val="20"/>
              </w:rPr>
              <w:t xml:space="preserve">                  </w:t>
            </w:r>
            <w:r>
              <w:rPr>
                <w:rFonts w:ascii="Arial" w:hAnsi="Arial" w:cs="Arial"/>
                <w:sz w:val="20"/>
                <w:szCs w:val="20"/>
              </w:rPr>
              <w:t xml:space="preserve">  </w:t>
            </w:r>
            <w:r w:rsidR="004A6B58">
              <w:rPr>
                <w:rFonts w:ascii="Arial" w:hAnsi="Arial" w:cs="Arial"/>
                <w:sz w:val="20"/>
                <w:szCs w:val="20"/>
              </w:rPr>
              <w:t>-</w:t>
            </w:r>
            <w:r w:rsidR="00567674">
              <w:rPr>
                <w:rFonts w:ascii="Arial" w:hAnsi="Arial" w:cs="Arial"/>
                <w:sz w:val="20"/>
                <w:szCs w:val="20"/>
              </w:rPr>
              <w:t xml:space="preserve"> </w:t>
            </w:r>
            <w:r w:rsidR="004A6B58">
              <w:rPr>
                <w:rFonts w:ascii="Arial" w:hAnsi="Arial" w:cs="Arial"/>
                <w:sz w:val="20"/>
                <w:szCs w:val="20"/>
              </w:rPr>
              <w:t>New Clerk and RFO</w:t>
            </w:r>
          </w:p>
          <w:p w14:paraId="3C4758A2" w14:textId="51138439" w:rsidR="00AC54A4" w:rsidRPr="00AC54A4" w:rsidRDefault="004A6B58" w:rsidP="00F65F24">
            <w:pPr>
              <w:jc w:val="both"/>
              <w:rPr>
                <w:rFonts w:ascii="Arial" w:hAnsi="Arial" w:cs="Arial"/>
              </w:rPr>
            </w:pPr>
            <w:r>
              <w:rPr>
                <w:rFonts w:ascii="Arial" w:hAnsi="Arial" w:cs="Arial"/>
                <w:sz w:val="20"/>
                <w:szCs w:val="20"/>
              </w:rPr>
              <w:t xml:space="preserve">                    - </w:t>
            </w:r>
            <w:r w:rsidR="00AC54A4" w:rsidRPr="00AC54A4">
              <w:rPr>
                <w:rFonts w:ascii="Arial" w:hAnsi="Arial" w:cs="Arial"/>
                <w:sz w:val="20"/>
                <w:szCs w:val="20"/>
              </w:rPr>
              <w:t xml:space="preserve">Members of </w:t>
            </w:r>
            <w:r w:rsidR="00567674">
              <w:rPr>
                <w:rFonts w:ascii="Arial" w:hAnsi="Arial" w:cs="Arial"/>
                <w:sz w:val="20"/>
                <w:szCs w:val="20"/>
              </w:rPr>
              <w:t xml:space="preserve">the </w:t>
            </w:r>
            <w:r w:rsidR="00AC54A4" w:rsidRPr="00AC54A4">
              <w:rPr>
                <w:rFonts w:ascii="Arial" w:hAnsi="Arial" w:cs="Arial"/>
                <w:sz w:val="20"/>
                <w:szCs w:val="20"/>
              </w:rPr>
              <w:t>Public</w:t>
            </w:r>
          </w:p>
        </w:tc>
        <w:tc>
          <w:tcPr>
            <w:tcW w:w="1707" w:type="dxa"/>
          </w:tcPr>
          <w:p w14:paraId="18201240" w14:textId="77777777" w:rsidR="00960459" w:rsidRPr="005A14E3" w:rsidRDefault="00960459" w:rsidP="00511405">
            <w:pPr>
              <w:rPr>
                <w:rFonts w:ascii="Arial" w:hAnsi="Arial" w:cs="Arial"/>
                <w:b/>
                <w:bCs/>
                <w:sz w:val="20"/>
                <w:szCs w:val="20"/>
              </w:rPr>
            </w:pPr>
          </w:p>
        </w:tc>
        <w:tc>
          <w:tcPr>
            <w:tcW w:w="1506" w:type="dxa"/>
          </w:tcPr>
          <w:p w14:paraId="2168DB19" w14:textId="2B9F2284" w:rsidR="00960459" w:rsidRPr="005E72F1" w:rsidRDefault="00F35176" w:rsidP="00FD7F04">
            <w:pPr>
              <w:jc w:val="both"/>
              <w:rPr>
                <w:rFonts w:ascii="Arial" w:hAnsi="Arial" w:cs="Arial"/>
                <w:sz w:val="20"/>
                <w:szCs w:val="20"/>
              </w:rPr>
            </w:pPr>
            <w:r>
              <w:rPr>
                <w:rFonts w:ascii="Arial" w:hAnsi="Arial" w:cs="Arial"/>
                <w:sz w:val="20"/>
                <w:szCs w:val="20"/>
              </w:rPr>
              <w:t>IR</w:t>
            </w:r>
            <w:r w:rsidR="00087EDD">
              <w:rPr>
                <w:rFonts w:ascii="Arial" w:hAnsi="Arial" w:cs="Arial"/>
                <w:sz w:val="20"/>
                <w:szCs w:val="20"/>
              </w:rPr>
              <w:t xml:space="preserve"> </w:t>
            </w:r>
          </w:p>
        </w:tc>
      </w:tr>
      <w:tr w:rsidR="00865935" w:rsidRPr="005A14E3" w14:paraId="4A4B85B3" w14:textId="77777777" w:rsidTr="00100B1B">
        <w:tc>
          <w:tcPr>
            <w:tcW w:w="993" w:type="dxa"/>
          </w:tcPr>
          <w:p w14:paraId="5EA66EE9" w14:textId="16774094" w:rsidR="006F46CC" w:rsidRPr="005A14E3" w:rsidRDefault="00F65F24" w:rsidP="003F0AF4">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68</w:t>
            </w:r>
          </w:p>
        </w:tc>
        <w:tc>
          <w:tcPr>
            <w:tcW w:w="6662" w:type="dxa"/>
          </w:tcPr>
          <w:p w14:paraId="31F9BC95" w14:textId="4EAAF5B7" w:rsidR="006F46CC" w:rsidRPr="005A14E3" w:rsidRDefault="00893129" w:rsidP="003F0AF4">
            <w:pPr>
              <w:jc w:val="both"/>
              <w:rPr>
                <w:rFonts w:ascii="Arial" w:hAnsi="Arial" w:cs="Arial"/>
                <w:b/>
                <w:bCs/>
                <w:sz w:val="20"/>
                <w:szCs w:val="20"/>
              </w:rPr>
            </w:pPr>
            <w:r w:rsidRPr="005A14E3">
              <w:rPr>
                <w:rFonts w:ascii="Arial" w:hAnsi="Arial" w:cs="Arial"/>
                <w:b/>
                <w:bCs/>
                <w:sz w:val="20"/>
                <w:szCs w:val="20"/>
              </w:rPr>
              <w:t xml:space="preserve">Declarations of Interest (existence and nature) on items on the </w:t>
            </w:r>
            <w:r w:rsidR="00CC4C35">
              <w:rPr>
                <w:rFonts w:ascii="Arial" w:hAnsi="Arial" w:cs="Arial"/>
                <w:b/>
                <w:bCs/>
                <w:sz w:val="20"/>
                <w:szCs w:val="20"/>
              </w:rPr>
              <w:t>a</w:t>
            </w:r>
            <w:r w:rsidRPr="005A14E3">
              <w:rPr>
                <w:rFonts w:ascii="Arial" w:hAnsi="Arial" w:cs="Arial"/>
                <w:b/>
                <w:bCs/>
                <w:sz w:val="20"/>
                <w:szCs w:val="20"/>
              </w:rPr>
              <w:t xml:space="preserve">genda: </w:t>
            </w:r>
            <w:r w:rsidRPr="005A14E3">
              <w:rPr>
                <w:rFonts w:ascii="Arial" w:hAnsi="Arial" w:cs="Arial"/>
                <w:sz w:val="20"/>
                <w:szCs w:val="20"/>
              </w:rPr>
              <w:t>Councillors to declare any personal and/or pecuniary interests on items on the agenda.</w:t>
            </w:r>
          </w:p>
        </w:tc>
        <w:tc>
          <w:tcPr>
            <w:tcW w:w="1707" w:type="dxa"/>
          </w:tcPr>
          <w:p w14:paraId="54C47519" w14:textId="77777777" w:rsidR="006F46CC" w:rsidRPr="005A14E3" w:rsidRDefault="006F46CC" w:rsidP="00511405">
            <w:pPr>
              <w:rPr>
                <w:rFonts w:ascii="Arial" w:hAnsi="Arial" w:cs="Arial"/>
                <w:sz w:val="20"/>
                <w:szCs w:val="20"/>
              </w:rPr>
            </w:pPr>
          </w:p>
        </w:tc>
        <w:tc>
          <w:tcPr>
            <w:tcW w:w="1506" w:type="dxa"/>
          </w:tcPr>
          <w:p w14:paraId="0FCD192D" w14:textId="5BE820C9" w:rsidR="006F46CC" w:rsidRPr="005A14E3" w:rsidRDefault="00511405" w:rsidP="003F0AF4">
            <w:pPr>
              <w:jc w:val="both"/>
              <w:rPr>
                <w:rFonts w:ascii="Arial" w:hAnsi="Arial" w:cs="Arial"/>
                <w:sz w:val="20"/>
                <w:szCs w:val="20"/>
              </w:rPr>
            </w:pPr>
            <w:r>
              <w:rPr>
                <w:rFonts w:ascii="Arial" w:hAnsi="Arial" w:cs="Arial"/>
                <w:sz w:val="20"/>
                <w:szCs w:val="20"/>
              </w:rPr>
              <w:t>IR</w:t>
            </w:r>
            <w:r w:rsidR="00E71FDD">
              <w:rPr>
                <w:rFonts w:ascii="Arial" w:hAnsi="Arial" w:cs="Arial"/>
                <w:sz w:val="20"/>
                <w:szCs w:val="20"/>
              </w:rPr>
              <w:t xml:space="preserve"> </w:t>
            </w:r>
          </w:p>
        </w:tc>
      </w:tr>
      <w:tr w:rsidR="00865935" w:rsidRPr="005A14E3" w14:paraId="03DFDA2A" w14:textId="77777777" w:rsidTr="00100B1B">
        <w:tc>
          <w:tcPr>
            <w:tcW w:w="993" w:type="dxa"/>
          </w:tcPr>
          <w:p w14:paraId="61729702" w14:textId="77777777" w:rsidR="00340258" w:rsidRDefault="00F35176" w:rsidP="00CB4A20">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69</w:t>
            </w:r>
          </w:p>
          <w:p w14:paraId="5580F66B" w14:textId="2A345000" w:rsidR="00CB4A20" w:rsidRPr="005A14E3" w:rsidRDefault="00CB4A20" w:rsidP="00CB4A20">
            <w:pPr>
              <w:jc w:val="both"/>
              <w:rPr>
                <w:rFonts w:ascii="Arial" w:hAnsi="Arial" w:cs="Arial"/>
                <w:sz w:val="20"/>
                <w:szCs w:val="20"/>
              </w:rPr>
            </w:pPr>
          </w:p>
        </w:tc>
        <w:tc>
          <w:tcPr>
            <w:tcW w:w="6662" w:type="dxa"/>
          </w:tcPr>
          <w:p w14:paraId="4F7A5683" w14:textId="37F56B26" w:rsidR="00CB4A20" w:rsidRPr="005A14E3" w:rsidRDefault="00CB4A20" w:rsidP="00CB4A20">
            <w:pPr>
              <w:jc w:val="both"/>
              <w:rPr>
                <w:rFonts w:ascii="Arial" w:hAnsi="Arial" w:cs="Arial"/>
                <w:b/>
                <w:bCs/>
                <w:sz w:val="20"/>
                <w:szCs w:val="20"/>
              </w:rPr>
            </w:pPr>
            <w:r w:rsidRPr="005A14E3">
              <w:rPr>
                <w:rFonts w:ascii="Arial" w:hAnsi="Arial" w:cs="Arial"/>
                <w:b/>
                <w:bCs/>
                <w:sz w:val="20"/>
                <w:szCs w:val="20"/>
              </w:rPr>
              <w:t xml:space="preserve">Minutes of previous </w:t>
            </w:r>
            <w:r w:rsidR="00865935">
              <w:rPr>
                <w:rFonts w:ascii="Arial" w:hAnsi="Arial" w:cs="Arial"/>
                <w:b/>
                <w:bCs/>
                <w:sz w:val="20"/>
                <w:szCs w:val="20"/>
              </w:rPr>
              <w:t>M</w:t>
            </w:r>
            <w:r w:rsidRPr="005A14E3">
              <w:rPr>
                <w:rFonts w:ascii="Arial" w:hAnsi="Arial" w:cs="Arial"/>
                <w:b/>
                <w:bCs/>
                <w:sz w:val="20"/>
                <w:szCs w:val="20"/>
              </w:rPr>
              <w:t>eeting:</w:t>
            </w:r>
            <w:r w:rsidR="00026097">
              <w:rPr>
                <w:rFonts w:ascii="Arial" w:hAnsi="Arial" w:cs="Arial"/>
                <w:b/>
                <w:bCs/>
                <w:sz w:val="20"/>
                <w:szCs w:val="20"/>
              </w:rPr>
              <w:t xml:space="preserve"> R</w:t>
            </w:r>
            <w:r w:rsidRPr="005A14E3">
              <w:rPr>
                <w:rFonts w:ascii="Arial" w:hAnsi="Arial" w:cs="Arial"/>
                <w:sz w:val="20"/>
                <w:szCs w:val="20"/>
              </w:rPr>
              <w:t>eview and</w:t>
            </w:r>
            <w:r w:rsidR="00F35176">
              <w:rPr>
                <w:rFonts w:ascii="Arial" w:hAnsi="Arial" w:cs="Arial"/>
                <w:sz w:val="20"/>
                <w:szCs w:val="20"/>
              </w:rPr>
              <w:t xml:space="preserve"> approve</w:t>
            </w:r>
            <w:r w:rsidRPr="005A14E3">
              <w:rPr>
                <w:rFonts w:ascii="Arial" w:hAnsi="Arial" w:cs="Arial"/>
                <w:sz w:val="20"/>
                <w:szCs w:val="20"/>
              </w:rPr>
              <w:t>, if appropriate,</w:t>
            </w:r>
            <w:r w:rsidR="006307A9">
              <w:rPr>
                <w:rFonts w:ascii="Arial" w:hAnsi="Arial" w:cs="Arial"/>
                <w:sz w:val="20"/>
                <w:szCs w:val="20"/>
              </w:rPr>
              <w:t xml:space="preserve"> </w:t>
            </w:r>
            <w:r w:rsidRPr="005A14E3">
              <w:rPr>
                <w:rFonts w:ascii="Arial" w:hAnsi="Arial" w:cs="Arial"/>
                <w:sz w:val="20"/>
                <w:szCs w:val="20"/>
              </w:rPr>
              <w:t xml:space="preserve">minutes of the Joint Burial Committee meeting held on </w:t>
            </w:r>
            <w:r w:rsidR="00482983">
              <w:rPr>
                <w:rFonts w:ascii="Arial" w:hAnsi="Arial" w:cs="Arial"/>
                <w:sz w:val="20"/>
                <w:szCs w:val="20"/>
              </w:rPr>
              <w:t>10 October</w:t>
            </w:r>
            <w:r w:rsidR="00C44FBF">
              <w:rPr>
                <w:rFonts w:ascii="Arial" w:hAnsi="Arial" w:cs="Arial"/>
                <w:sz w:val="20"/>
                <w:szCs w:val="20"/>
              </w:rPr>
              <w:t xml:space="preserve"> </w:t>
            </w:r>
            <w:r w:rsidR="00316901">
              <w:rPr>
                <w:rFonts w:ascii="Arial" w:hAnsi="Arial" w:cs="Arial"/>
                <w:sz w:val="20"/>
                <w:szCs w:val="20"/>
              </w:rPr>
              <w:t>2</w:t>
            </w:r>
            <w:r w:rsidR="00F35176">
              <w:rPr>
                <w:rFonts w:ascii="Arial" w:hAnsi="Arial" w:cs="Arial"/>
                <w:sz w:val="20"/>
                <w:szCs w:val="20"/>
              </w:rPr>
              <w:t xml:space="preserve">023 </w:t>
            </w:r>
          </w:p>
        </w:tc>
        <w:tc>
          <w:tcPr>
            <w:tcW w:w="1707" w:type="dxa"/>
          </w:tcPr>
          <w:p w14:paraId="2355D228" w14:textId="62DDCB06" w:rsidR="004C11A7" w:rsidRPr="005A14E3" w:rsidRDefault="00F35176" w:rsidP="00EF6288">
            <w:pPr>
              <w:rPr>
                <w:rFonts w:ascii="Arial" w:hAnsi="Arial" w:cs="Arial"/>
                <w:sz w:val="20"/>
                <w:szCs w:val="20"/>
              </w:rPr>
            </w:pPr>
            <w:r>
              <w:rPr>
                <w:rFonts w:ascii="Arial" w:hAnsi="Arial" w:cs="Arial"/>
                <w:sz w:val="20"/>
                <w:szCs w:val="20"/>
              </w:rPr>
              <w:t xml:space="preserve"> </w:t>
            </w:r>
            <w:r w:rsidR="00FE7032">
              <w:rPr>
                <w:rFonts w:ascii="Arial" w:hAnsi="Arial" w:cs="Arial"/>
                <w:sz w:val="20"/>
                <w:szCs w:val="20"/>
              </w:rPr>
              <w:t xml:space="preserve">   </w:t>
            </w:r>
            <w:r w:rsidR="001A601C">
              <w:rPr>
                <w:rFonts w:ascii="Arial" w:hAnsi="Arial" w:cs="Arial"/>
                <w:sz w:val="20"/>
                <w:szCs w:val="20"/>
              </w:rPr>
              <w:t>Minutes</w:t>
            </w:r>
          </w:p>
        </w:tc>
        <w:tc>
          <w:tcPr>
            <w:tcW w:w="1506" w:type="dxa"/>
          </w:tcPr>
          <w:p w14:paraId="2E6C17F5" w14:textId="34F600CB" w:rsidR="00CB4A20" w:rsidRPr="005A14E3" w:rsidRDefault="00DC70F0" w:rsidP="00E71FDD">
            <w:pPr>
              <w:jc w:val="both"/>
              <w:rPr>
                <w:rFonts w:ascii="Arial" w:hAnsi="Arial" w:cs="Arial"/>
                <w:sz w:val="20"/>
                <w:szCs w:val="20"/>
              </w:rPr>
            </w:pPr>
            <w:r>
              <w:rPr>
                <w:rFonts w:ascii="Arial" w:hAnsi="Arial" w:cs="Arial"/>
                <w:sz w:val="20"/>
                <w:szCs w:val="20"/>
              </w:rPr>
              <w:t>RG</w:t>
            </w:r>
            <w:r w:rsidR="00E71FDD">
              <w:rPr>
                <w:rFonts w:ascii="Arial" w:hAnsi="Arial" w:cs="Arial"/>
                <w:sz w:val="20"/>
                <w:szCs w:val="20"/>
              </w:rPr>
              <w:t xml:space="preserve"> </w:t>
            </w:r>
          </w:p>
        </w:tc>
      </w:tr>
      <w:tr w:rsidR="00865935" w:rsidRPr="005A14E3" w14:paraId="0F2022AB" w14:textId="77777777" w:rsidTr="00100B1B">
        <w:trPr>
          <w:trHeight w:val="284"/>
        </w:trPr>
        <w:tc>
          <w:tcPr>
            <w:tcW w:w="993" w:type="dxa"/>
          </w:tcPr>
          <w:p w14:paraId="7E4445D0" w14:textId="18951DE8" w:rsidR="00CB4A20" w:rsidRPr="005A14E3" w:rsidRDefault="006307A9" w:rsidP="00EE4584">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70</w:t>
            </w:r>
          </w:p>
        </w:tc>
        <w:tc>
          <w:tcPr>
            <w:tcW w:w="6662" w:type="dxa"/>
          </w:tcPr>
          <w:p w14:paraId="1C3735E0" w14:textId="42BEC83B" w:rsidR="00CB4A20" w:rsidRPr="00FA3889" w:rsidRDefault="00CB4A20" w:rsidP="00CB4A20">
            <w:pPr>
              <w:jc w:val="both"/>
              <w:rPr>
                <w:rFonts w:ascii="Arial" w:hAnsi="Arial" w:cs="Arial"/>
                <w:b/>
                <w:bCs/>
                <w:sz w:val="20"/>
                <w:szCs w:val="20"/>
              </w:rPr>
            </w:pPr>
            <w:r w:rsidRPr="005A14E3">
              <w:rPr>
                <w:rFonts w:ascii="Arial" w:hAnsi="Arial" w:cs="Arial"/>
                <w:b/>
                <w:bCs/>
                <w:sz w:val="20"/>
                <w:szCs w:val="20"/>
              </w:rPr>
              <w:t>Matters arising from the minutes/actions list</w:t>
            </w:r>
            <w:r w:rsidR="00825A55">
              <w:rPr>
                <w:rFonts w:ascii="Arial" w:hAnsi="Arial" w:cs="Arial"/>
                <w:b/>
                <w:bCs/>
                <w:sz w:val="20"/>
                <w:szCs w:val="20"/>
              </w:rPr>
              <w:t xml:space="preserve"> (un</w:t>
            </w:r>
            <w:r w:rsidR="007C621D">
              <w:rPr>
                <w:rFonts w:ascii="Arial" w:hAnsi="Arial" w:cs="Arial"/>
                <w:b/>
                <w:bCs/>
                <w:sz w:val="20"/>
                <w:szCs w:val="20"/>
              </w:rPr>
              <w:t>le</w:t>
            </w:r>
            <w:r w:rsidR="00825A55">
              <w:rPr>
                <w:rFonts w:ascii="Arial" w:hAnsi="Arial" w:cs="Arial"/>
                <w:b/>
                <w:bCs/>
                <w:sz w:val="20"/>
                <w:szCs w:val="20"/>
              </w:rPr>
              <w:t>ss included below)</w:t>
            </w:r>
          </w:p>
        </w:tc>
        <w:tc>
          <w:tcPr>
            <w:tcW w:w="1707" w:type="dxa"/>
          </w:tcPr>
          <w:p w14:paraId="0D1A88DA" w14:textId="0C8EE07B" w:rsidR="00CB4A20" w:rsidRPr="005A14E3" w:rsidRDefault="00CB4A20" w:rsidP="00CB4A20">
            <w:pPr>
              <w:rPr>
                <w:rFonts w:ascii="Arial" w:hAnsi="Arial" w:cs="Arial"/>
                <w:sz w:val="20"/>
                <w:szCs w:val="20"/>
              </w:rPr>
            </w:pPr>
          </w:p>
        </w:tc>
        <w:tc>
          <w:tcPr>
            <w:tcW w:w="1506" w:type="dxa"/>
          </w:tcPr>
          <w:p w14:paraId="4E00C8B2" w14:textId="2528415C" w:rsidR="006F3920" w:rsidRPr="005A14E3" w:rsidRDefault="006F3920" w:rsidP="00C11AB0">
            <w:pPr>
              <w:jc w:val="both"/>
              <w:rPr>
                <w:rFonts w:ascii="Arial" w:hAnsi="Arial" w:cs="Arial"/>
                <w:sz w:val="20"/>
                <w:szCs w:val="20"/>
              </w:rPr>
            </w:pPr>
            <w:r>
              <w:rPr>
                <w:rFonts w:ascii="Arial" w:hAnsi="Arial" w:cs="Arial"/>
                <w:sz w:val="20"/>
                <w:szCs w:val="20"/>
              </w:rPr>
              <w:t>All</w:t>
            </w:r>
          </w:p>
        </w:tc>
      </w:tr>
      <w:tr w:rsidR="00865935" w:rsidRPr="005A14E3" w14:paraId="6E8E3E06" w14:textId="77777777" w:rsidTr="00100B1B">
        <w:trPr>
          <w:trHeight w:val="275"/>
        </w:trPr>
        <w:tc>
          <w:tcPr>
            <w:tcW w:w="993" w:type="dxa"/>
          </w:tcPr>
          <w:p w14:paraId="319D6DE5" w14:textId="6A08BDA8" w:rsidR="00EE4584" w:rsidRPr="005A14E3" w:rsidRDefault="006307A9" w:rsidP="00CB4A20">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71</w:t>
            </w:r>
          </w:p>
        </w:tc>
        <w:tc>
          <w:tcPr>
            <w:tcW w:w="6662" w:type="dxa"/>
          </w:tcPr>
          <w:p w14:paraId="7F8DC946" w14:textId="030B9AD8" w:rsidR="00CB4A20" w:rsidRPr="005A14E3" w:rsidRDefault="00CB4A20" w:rsidP="00CB4A20">
            <w:pPr>
              <w:jc w:val="both"/>
              <w:rPr>
                <w:rFonts w:ascii="Arial" w:hAnsi="Arial" w:cs="Arial"/>
                <w:b/>
                <w:bCs/>
                <w:sz w:val="20"/>
                <w:szCs w:val="20"/>
              </w:rPr>
            </w:pPr>
            <w:r w:rsidRPr="005A14E3">
              <w:rPr>
                <w:rFonts w:ascii="Arial" w:hAnsi="Arial" w:cs="Arial"/>
                <w:b/>
                <w:bCs/>
                <w:sz w:val="20"/>
                <w:szCs w:val="20"/>
              </w:rPr>
              <w:t xml:space="preserve">Progress Report: </w:t>
            </w:r>
            <w:r w:rsidRPr="005A14E3">
              <w:rPr>
                <w:rFonts w:ascii="Arial" w:hAnsi="Arial" w:cs="Arial"/>
                <w:sz w:val="20"/>
                <w:szCs w:val="20"/>
              </w:rPr>
              <w:t>to note report (for information only)</w:t>
            </w:r>
          </w:p>
        </w:tc>
        <w:tc>
          <w:tcPr>
            <w:tcW w:w="1707" w:type="dxa"/>
          </w:tcPr>
          <w:p w14:paraId="7D6F6F86" w14:textId="77777777" w:rsidR="00CB4A20" w:rsidRPr="00F2121B" w:rsidRDefault="00CB4A20" w:rsidP="00CB4A20">
            <w:pPr>
              <w:rPr>
                <w:rFonts w:ascii="Arial" w:hAnsi="Arial" w:cs="Arial"/>
                <w:sz w:val="20"/>
                <w:szCs w:val="20"/>
              </w:rPr>
            </w:pPr>
          </w:p>
        </w:tc>
        <w:tc>
          <w:tcPr>
            <w:tcW w:w="1506" w:type="dxa"/>
          </w:tcPr>
          <w:p w14:paraId="37165381" w14:textId="733DDA9D" w:rsidR="00CB4A20" w:rsidRPr="005A14E3" w:rsidRDefault="00CB4A20" w:rsidP="001D15A9">
            <w:pPr>
              <w:tabs>
                <w:tab w:val="center" w:pos="884"/>
              </w:tabs>
              <w:jc w:val="both"/>
              <w:rPr>
                <w:rFonts w:ascii="Arial" w:hAnsi="Arial" w:cs="Arial"/>
                <w:sz w:val="20"/>
                <w:szCs w:val="20"/>
              </w:rPr>
            </w:pPr>
            <w:r>
              <w:rPr>
                <w:rFonts w:ascii="Arial" w:hAnsi="Arial" w:cs="Arial"/>
                <w:sz w:val="20"/>
                <w:szCs w:val="20"/>
              </w:rPr>
              <w:t>IR</w:t>
            </w:r>
          </w:p>
        </w:tc>
      </w:tr>
      <w:tr w:rsidR="00865935" w:rsidRPr="005A14E3" w14:paraId="61FA0BF3" w14:textId="77777777" w:rsidTr="00100B1B">
        <w:tc>
          <w:tcPr>
            <w:tcW w:w="993" w:type="dxa"/>
          </w:tcPr>
          <w:p w14:paraId="50A8C79B" w14:textId="36ABD7A4" w:rsidR="00CB4A20" w:rsidRPr="005A14E3" w:rsidRDefault="006307A9" w:rsidP="00CB4A20">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72</w:t>
            </w:r>
          </w:p>
        </w:tc>
        <w:tc>
          <w:tcPr>
            <w:tcW w:w="6662" w:type="dxa"/>
          </w:tcPr>
          <w:p w14:paraId="75FE60F1" w14:textId="0F932B72" w:rsidR="00C11AB0" w:rsidRPr="005A14E3" w:rsidRDefault="00CB4A20" w:rsidP="00C11AB0">
            <w:pPr>
              <w:jc w:val="both"/>
              <w:rPr>
                <w:rFonts w:ascii="Arial" w:hAnsi="Arial" w:cs="Arial"/>
                <w:b/>
                <w:bCs/>
                <w:sz w:val="20"/>
                <w:szCs w:val="20"/>
              </w:rPr>
            </w:pPr>
            <w:r w:rsidRPr="005A14E3">
              <w:rPr>
                <w:rFonts w:ascii="Arial" w:hAnsi="Arial" w:cs="Arial"/>
                <w:b/>
                <w:bCs/>
                <w:sz w:val="20"/>
                <w:szCs w:val="20"/>
              </w:rPr>
              <w:t xml:space="preserve">Correspondence: </w:t>
            </w:r>
            <w:r w:rsidRPr="005A14E3">
              <w:rPr>
                <w:rFonts w:ascii="Arial" w:hAnsi="Arial" w:cs="Arial"/>
                <w:sz w:val="20"/>
                <w:szCs w:val="20"/>
              </w:rPr>
              <w:t>to note items of correspondence received</w:t>
            </w:r>
            <w:r>
              <w:rPr>
                <w:rFonts w:ascii="Arial" w:hAnsi="Arial" w:cs="Arial"/>
                <w:sz w:val="20"/>
                <w:szCs w:val="20"/>
              </w:rPr>
              <w:t xml:space="preserve"> or </w:t>
            </w:r>
            <w:r w:rsidRPr="005A14E3">
              <w:rPr>
                <w:rFonts w:ascii="Arial" w:hAnsi="Arial" w:cs="Arial"/>
                <w:sz w:val="20"/>
                <w:szCs w:val="20"/>
              </w:rPr>
              <w:t>sent since last meeting (for information only).</w:t>
            </w:r>
          </w:p>
        </w:tc>
        <w:tc>
          <w:tcPr>
            <w:tcW w:w="1707" w:type="dxa"/>
          </w:tcPr>
          <w:p w14:paraId="3ADA0360" w14:textId="2C0E1F61" w:rsidR="00CB4A20" w:rsidRPr="005A14E3" w:rsidRDefault="00CB4A20" w:rsidP="00CB4A20">
            <w:pPr>
              <w:rPr>
                <w:rFonts w:ascii="Arial" w:hAnsi="Arial" w:cs="Arial"/>
                <w:sz w:val="20"/>
                <w:szCs w:val="20"/>
              </w:rPr>
            </w:pPr>
          </w:p>
        </w:tc>
        <w:tc>
          <w:tcPr>
            <w:tcW w:w="1506" w:type="dxa"/>
          </w:tcPr>
          <w:p w14:paraId="58C03D3C" w14:textId="090EE69B" w:rsidR="00CB4A20" w:rsidRPr="005A14E3" w:rsidRDefault="00CB4A20" w:rsidP="00CB4A20">
            <w:pPr>
              <w:jc w:val="both"/>
              <w:rPr>
                <w:rFonts w:ascii="Arial" w:hAnsi="Arial" w:cs="Arial"/>
                <w:sz w:val="20"/>
                <w:szCs w:val="20"/>
              </w:rPr>
            </w:pPr>
            <w:r>
              <w:rPr>
                <w:rFonts w:ascii="Arial" w:hAnsi="Arial" w:cs="Arial"/>
                <w:sz w:val="20"/>
                <w:szCs w:val="20"/>
              </w:rPr>
              <w:t>IR</w:t>
            </w:r>
            <w:r w:rsidR="00EE4584">
              <w:rPr>
                <w:rFonts w:ascii="Arial" w:hAnsi="Arial" w:cs="Arial"/>
                <w:sz w:val="20"/>
                <w:szCs w:val="20"/>
              </w:rPr>
              <w:t xml:space="preserve"> </w:t>
            </w:r>
          </w:p>
        </w:tc>
      </w:tr>
      <w:tr w:rsidR="00865935" w:rsidRPr="005A14E3" w14:paraId="01488692" w14:textId="77777777" w:rsidTr="00100B1B">
        <w:trPr>
          <w:trHeight w:val="933"/>
        </w:trPr>
        <w:tc>
          <w:tcPr>
            <w:tcW w:w="993" w:type="dxa"/>
          </w:tcPr>
          <w:p w14:paraId="66DA60DA" w14:textId="22E351DC" w:rsidR="00CB4A20" w:rsidRPr="005A14E3" w:rsidRDefault="006307A9" w:rsidP="00CB4A20">
            <w:pPr>
              <w:jc w:val="both"/>
              <w:rPr>
                <w:rFonts w:ascii="Arial" w:hAnsi="Arial" w:cs="Arial"/>
                <w:sz w:val="20"/>
                <w:szCs w:val="20"/>
              </w:rPr>
            </w:pPr>
            <w:r>
              <w:rPr>
                <w:rFonts w:ascii="Arial" w:hAnsi="Arial" w:cs="Arial"/>
                <w:sz w:val="20"/>
                <w:szCs w:val="20"/>
              </w:rPr>
              <w:t>2</w:t>
            </w:r>
            <w:r w:rsidR="00340258">
              <w:rPr>
                <w:rFonts w:ascii="Arial" w:hAnsi="Arial" w:cs="Arial"/>
                <w:sz w:val="20"/>
                <w:szCs w:val="20"/>
              </w:rPr>
              <w:t>73</w:t>
            </w:r>
          </w:p>
        </w:tc>
        <w:tc>
          <w:tcPr>
            <w:tcW w:w="6662" w:type="dxa"/>
          </w:tcPr>
          <w:p w14:paraId="5A6CCD91" w14:textId="44F8E0CC" w:rsidR="00F35176" w:rsidRDefault="00CB4A20" w:rsidP="00CB4A20">
            <w:pPr>
              <w:jc w:val="both"/>
              <w:rPr>
                <w:rFonts w:ascii="Arial" w:hAnsi="Arial" w:cs="Arial"/>
                <w:sz w:val="20"/>
                <w:szCs w:val="20"/>
              </w:rPr>
            </w:pPr>
            <w:r w:rsidRPr="008A42AE">
              <w:rPr>
                <w:rFonts w:ascii="Arial" w:hAnsi="Arial" w:cs="Arial"/>
                <w:b/>
                <w:bCs/>
                <w:sz w:val="20"/>
                <w:szCs w:val="20"/>
              </w:rPr>
              <w:t>Finance:</w:t>
            </w:r>
            <w:r w:rsidR="006307A9">
              <w:rPr>
                <w:rFonts w:ascii="Arial" w:hAnsi="Arial" w:cs="Arial"/>
                <w:b/>
                <w:bCs/>
                <w:sz w:val="20"/>
                <w:szCs w:val="20"/>
              </w:rPr>
              <w:t xml:space="preserve"> </w:t>
            </w:r>
            <w:r w:rsidR="001D15A9">
              <w:rPr>
                <w:rFonts w:ascii="Arial" w:hAnsi="Arial" w:cs="Arial"/>
                <w:sz w:val="20"/>
                <w:szCs w:val="20"/>
              </w:rPr>
              <w:t>C</w:t>
            </w:r>
            <w:r w:rsidRPr="005A14E3">
              <w:rPr>
                <w:rFonts w:ascii="Arial" w:hAnsi="Arial" w:cs="Arial"/>
                <w:sz w:val="20"/>
                <w:szCs w:val="20"/>
              </w:rPr>
              <w:t>onsider</w:t>
            </w:r>
            <w:r w:rsidR="00C44FBF">
              <w:rPr>
                <w:rFonts w:ascii="Arial" w:hAnsi="Arial" w:cs="Arial"/>
                <w:sz w:val="20"/>
                <w:szCs w:val="20"/>
              </w:rPr>
              <w:t>, endor</w:t>
            </w:r>
            <w:r w:rsidR="00F33461">
              <w:rPr>
                <w:rFonts w:ascii="Arial" w:hAnsi="Arial" w:cs="Arial"/>
                <w:sz w:val="20"/>
                <w:szCs w:val="20"/>
              </w:rPr>
              <w:t>s</w:t>
            </w:r>
            <w:r w:rsidR="00C44FBF">
              <w:rPr>
                <w:rFonts w:ascii="Arial" w:hAnsi="Arial" w:cs="Arial"/>
                <w:sz w:val="20"/>
                <w:szCs w:val="20"/>
              </w:rPr>
              <w:t>e</w:t>
            </w:r>
            <w:r w:rsidRPr="005A14E3">
              <w:rPr>
                <w:rFonts w:ascii="Arial" w:hAnsi="Arial" w:cs="Arial"/>
                <w:sz w:val="20"/>
                <w:szCs w:val="20"/>
              </w:rPr>
              <w:t xml:space="preserve"> </w:t>
            </w:r>
            <w:r>
              <w:rPr>
                <w:rFonts w:ascii="Arial" w:hAnsi="Arial" w:cs="Arial"/>
                <w:sz w:val="20"/>
                <w:szCs w:val="20"/>
              </w:rPr>
              <w:t>(</w:t>
            </w:r>
            <w:r w:rsidR="00EE6A2F">
              <w:rPr>
                <w:rFonts w:ascii="Arial" w:hAnsi="Arial" w:cs="Arial"/>
                <w:sz w:val="20"/>
                <w:szCs w:val="20"/>
              </w:rPr>
              <w:t>&amp;</w:t>
            </w:r>
            <w:r w:rsidRPr="005A14E3">
              <w:rPr>
                <w:rFonts w:ascii="Arial" w:hAnsi="Arial" w:cs="Arial"/>
                <w:sz w:val="20"/>
                <w:szCs w:val="20"/>
              </w:rPr>
              <w:t xml:space="preserve"> approve</w:t>
            </w:r>
            <w:r w:rsidR="00F35176">
              <w:rPr>
                <w:rFonts w:ascii="Arial" w:hAnsi="Arial" w:cs="Arial"/>
                <w:sz w:val="20"/>
                <w:szCs w:val="20"/>
              </w:rPr>
              <w:t>,</w:t>
            </w:r>
            <w:r w:rsidRPr="005A14E3">
              <w:rPr>
                <w:rFonts w:ascii="Arial" w:hAnsi="Arial" w:cs="Arial"/>
                <w:sz w:val="20"/>
                <w:szCs w:val="20"/>
              </w:rPr>
              <w:t xml:space="preserve"> if appropriate</w:t>
            </w:r>
            <w:r>
              <w:rPr>
                <w:rFonts w:ascii="Arial" w:hAnsi="Arial" w:cs="Arial"/>
                <w:sz w:val="20"/>
                <w:szCs w:val="20"/>
              </w:rPr>
              <w:t>)</w:t>
            </w:r>
            <w:r w:rsidRPr="005A14E3">
              <w:rPr>
                <w:rFonts w:ascii="Arial" w:hAnsi="Arial" w:cs="Arial"/>
                <w:sz w:val="20"/>
                <w:szCs w:val="20"/>
              </w:rPr>
              <w:t>, accounts</w:t>
            </w:r>
            <w:r w:rsidR="006307A9">
              <w:rPr>
                <w:rFonts w:ascii="Arial" w:hAnsi="Arial" w:cs="Arial"/>
                <w:sz w:val="20"/>
                <w:szCs w:val="20"/>
              </w:rPr>
              <w:t>:</w:t>
            </w:r>
          </w:p>
          <w:p w14:paraId="6A602360" w14:textId="19CB9B17" w:rsidR="00CB4A20" w:rsidRPr="005A14E3" w:rsidRDefault="00F35176" w:rsidP="00CB4A20">
            <w:pPr>
              <w:jc w:val="both"/>
              <w:rPr>
                <w:rFonts w:ascii="Arial" w:hAnsi="Arial" w:cs="Arial"/>
                <w:sz w:val="20"/>
                <w:szCs w:val="20"/>
              </w:rPr>
            </w:pPr>
            <w:r>
              <w:rPr>
                <w:rFonts w:ascii="Arial" w:hAnsi="Arial" w:cs="Arial"/>
                <w:sz w:val="20"/>
                <w:szCs w:val="20"/>
              </w:rPr>
              <w:t>(a) P</w:t>
            </w:r>
            <w:r w:rsidR="00CB4A20" w:rsidRPr="005A14E3">
              <w:rPr>
                <w:rFonts w:ascii="Arial" w:hAnsi="Arial" w:cs="Arial"/>
                <w:sz w:val="20"/>
                <w:szCs w:val="20"/>
              </w:rPr>
              <w:t>ayment</w:t>
            </w:r>
            <w:r w:rsidR="001B0E89">
              <w:rPr>
                <w:rFonts w:ascii="Arial" w:hAnsi="Arial" w:cs="Arial"/>
                <w:sz w:val="20"/>
                <w:szCs w:val="20"/>
              </w:rPr>
              <w:t xml:space="preserve">s </w:t>
            </w:r>
            <w:r w:rsidR="00CB4A20" w:rsidRPr="005A14E3">
              <w:rPr>
                <w:rFonts w:ascii="Arial" w:hAnsi="Arial" w:cs="Arial"/>
                <w:sz w:val="20"/>
                <w:szCs w:val="20"/>
              </w:rPr>
              <w:t xml:space="preserve">for period </w:t>
            </w:r>
            <w:r w:rsidR="00F33461">
              <w:rPr>
                <w:rFonts w:ascii="Arial" w:hAnsi="Arial" w:cs="Arial"/>
                <w:sz w:val="20"/>
                <w:szCs w:val="20"/>
              </w:rPr>
              <w:t>13</w:t>
            </w:r>
            <w:r w:rsidR="00CB4A20" w:rsidRPr="005A14E3">
              <w:rPr>
                <w:rFonts w:ascii="Arial" w:hAnsi="Arial" w:cs="Arial"/>
                <w:sz w:val="20"/>
                <w:szCs w:val="20"/>
              </w:rPr>
              <w:t>/</w:t>
            </w:r>
            <w:r w:rsidR="004723DA">
              <w:rPr>
                <w:rFonts w:ascii="Arial" w:hAnsi="Arial" w:cs="Arial"/>
                <w:sz w:val="20"/>
                <w:szCs w:val="20"/>
              </w:rPr>
              <w:t>10</w:t>
            </w:r>
            <w:r w:rsidR="00CB4A20" w:rsidRPr="005A14E3">
              <w:rPr>
                <w:rFonts w:ascii="Arial" w:hAnsi="Arial" w:cs="Arial"/>
                <w:sz w:val="20"/>
                <w:szCs w:val="20"/>
              </w:rPr>
              <w:t>/202</w:t>
            </w:r>
            <w:r w:rsidR="00F33461">
              <w:rPr>
                <w:rFonts w:ascii="Arial" w:hAnsi="Arial" w:cs="Arial"/>
                <w:sz w:val="20"/>
                <w:szCs w:val="20"/>
              </w:rPr>
              <w:t>3</w:t>
            </w:r>
            <w:r w:rsidR="00CB4A20" w:rsidRPr="005A14E3">
              <w:rPr>
                <w:rFonts w:ascii="Arial" w:hAnsi="Arial" w:cs="Arial"/>
                <w:sz w:val="20"/>
                <w:szCs w:val="20"/>
              </w:rPr>
              <w:t xml:space="preserve"> to </w:t>
            </w:r>
            <w:r w:rsidR="00F33461">
              <w:rPr>
                <w:rFonts w:ascii="Arial" w:hAnsi="Arial" w:cs="Arial"/>
                <w:sz w:val="20"/>
                <w:szCs w:val="20"/>
              </w:rPr>
              <w:t>12</w:t>
            </w:r>
            <w:r w:rsidR="00CB4A20" w:rsidRPr="005A14E3">
              <w:rPr>
                <w:rFonts w:ascii="Arial" w:hAnsi="Arial" w:cs="Arial"/>
                <w:sz w:val="20"/>
                <w:szCs w:val="20"/>
              </w:rPr>
              <w:t>/</w:t>
            </w:r>
            <w:r w:rsidR="00F33461">
              <w:rPr>
                <w:rFonts w:ascii="Arial" w:hAnsi="Arial" w:cs="Arial"/>
                <w:sz w:val="20"/>
                <w:szCs w:val="20"/>
              </w:rPr>
              <w:t>0</w:t>
            </w:r>
            <w:r w:rsidR="001F6995">
              <w:rPr>
                <w:rFonts w:ascii="Arial" w:hAnsi="Arial" w:cs="Arial"/>
                <w:sz w:val="20"/>
                <w:szCs w:val="20"/>
              </w:rPr>
              <w:t>1</w:t>
            </w:r>
            <w:r w:rsidR="00F33461">
              <w:rPr>
                <w:rFonts w:ascii="Arial" w:hAnsi="Arial" w:cs="Arial"/>
                <w:sz w:val="20"/>
                <w:szCs w:val="20"/>
              </w:rPr>
              <w:t>/</w:t>
            </w:r>
            <w:r w:rsidR="00CB4A20" w:rsidRPr="005A14E3">
              <w:rPr>
                <w:rFonts w:ascii="Arial" w:hAnsi="Arial" w:cs="Arial"/>
                <w:sz w:val="20"/>
                <w:szCs w:val="20"/>
              </w:rPr>
              <w:t>202</w:t>
            </w:r>
            <w:r w:rsidR="001F6995">
              <w:rPr>
                <w:rFonts w:ascii="Arial" w:hAnsi="Arial" w:cs="Arial"/>
                <w:sz w:val="20"/>
                <w:szCs w:val="20"/>
              </w:rPr>
              <w:t>4</w:t>
            </w:r>
          </w:p>
          <w:p w14:paraId="5562FF73" w14:textId="3FE6CF2A" w:rsidR="00CB4A20" w:rsidRPr="005A14E3" w:rsidRDefault="00F35176" w:rsidP="00CB4A20">
            <w:pPr>
              <w:jc w:val="both"/>
              <w:rPr>
                <w:rFonts w:ascii="Arial" w:hAnsi="Arial" w:cs="Arial"/>
                <w:sz w:val="20"/>
                <w:szCs w:val="20"/>
              </w:rPr>
            </w:pPr>
            <w:r>
              <w:rPr>
                <w:rFonts w:ascii="Arial" w:hAnsi="Arial" w:cs="Arial"/>
                <w:sz w:val="20"/>
                <w:szCs w:val="20"/>
              </w:rPr>
              <w:t>(</w:t>
            </w:r>
            <w:r w:rsidR="00CB4A20" w:rsidRPr="005A14E3">
              <w:rPr>
                <w:rFonts w:ascii="Arial" w:hAnsi="Arial" w:cs="Arial"/>
                <w:sz w:val="20"/>
                <w:szCs w:val="20"/>
              </w:rPr>
              <w:t>b)</w:t>
            </w:r>
            <w:r>
              <w:rPr>
                <w:rFonts w:ascii="Arial" w:hAnsi="Arial" w:cs="Arial"/>
                <w:sz w:val="20"/>
                <w:szCs w:val="20"/>
              </w:rPr>
              <w:t xml:space="preserve"> P</w:t>
            </w:r>
            <w:r w:rsidR="00CB4A20" w:rsidRPr="005A14E3">
              <w:rPr>
                <w:rFonts w:ascii="Arial" w:hAnsi="Arial" w:cs="Arial"/>
                <w:sz w:val="20"/>
                <w:szCs w:val="20"/>
              </w:rPr>
              <w:t xml:space="preserve">ayments </w:t>
            </w:r>
            <w:r w:rsidR="00CB4A20" w:rsidRPr="009367E2">
              <w:rPr>
                <w:rFonts w:ascii="Arial" w:hAnsi="Arial" w:cs="Arial"/>
                <w:sz w:val="20"/>
                <w:szCs w:val="20"/>
                <w:u w:val="single"/>
              </w:rPr>
              <w:t>received</w:t>
            </w:r>
            <w:r w:rsidR="001B0E89">
              <w:rPr>
                <w:rFonts w:ascii="Arial" w:hAnsi="Arial" w:cs="Arial"/>
                <w:sz w:val="20"/>
                <w:szCs w:val="20"/>
              </w:rPr>
              <w:t xml:space="preserve"> for</w:t>
            </w:r>
            <w:r w:rsidR="00CB4A20" w:rsidRPr="005A14E3">
              <w:rPr>
                <w:rFonts w:ascii="Arial" w:hAnsi="Arial" w:cs="Arial"/>
                <w:sz w:val="20"/>
                <w:szCs w:val="20"/>
              </w:rPr>
              <w:t xml:space="preserve"> period </w:t>
            </w:r>
            <w:r w:rsidR="005C76B5">
              <w:rPr>
                <w:rFonts w:ascii="Arial" w:hAnsi="Arial" w:cs="Arial"/>
                <w:sz w:val="20"/>
                <w:szCs w:val="20"/>
              </w:rPr>
              <w:t>1</w:t>
            </w:r>
            <w:r w:rsidR="00937023">
              <w:rPr>
                <w:rFonts w:ascii="Arial" w:hAnsi="Arial" w:cs="Arial"/>
                <w:sz w:val="20"/>
                <w:szCs w:val="20"/>
              </w:rPr>
              <w:t>3</w:t>
            </w:r>
            <w:r w:rsidR="00CB4A20" w:rsidRPr="005A14E3">
              <w:rPr>
                <w:rFonts w:ascii="Arial" w:hAnsi="Arial" w:cs="Arial"/>
                <w:sz w:val="20"/>
                <w:szCs w:val="20"/>
              </w:rPr>
              <w:t>/</w:t>
            </w:r>
            <w:r w:rsidR="00937023">
              <w:rPr>
                <w:rFonts w:ascii="Arial" w:hAnsi="Arial" w:cs="Arial"/>
                <w:sz w:val="20"/>
                <w:szCs w:val="20"/>
              </w:rPr>
              <w:t>10</w:t>
            </w:r>
            <w:r w:rsidR="00CB4A20" w:rsidRPr="005A14E3">
              <w:rPr>
                <w:rFonts w:ascii="Arial" w:hAnsi="Arial" w:cs="Arial"/>
                <w:sz w:val="20"/>
                <w:szCs w:val="20"/>
              </w:rPr>
              <w:t>/202</w:t>
            </w:r>
            <w:r w:rsidR="00937023">
              <w:rPr>
                <w:rFonts w:ascii="Arial" w:hAnsi="Arial" w:cs="Arial"/>
                <w:sz w:val="20"/>
                <w:szCs w:val="20"/>
              </w:rPr>
              <w:t>3</w:t>
            </w:r>
            <w:r w:rsidR="00CB4A20" w:rsidRPr="005A14E3">
              <w:rPr>
                <w:rFonts w:ascii="Arial" w:hAnsi="Arial" w:cs="Arial"/>
                <w:sz w:val="20"/>
                <w:szCs w:val="20"/>
              </w:rPr>
              <w:t xml:space="preserve"> to </w:t>
            </w:r>
            <w:r w:rsidR="00F33461">
              <w:rPr>
                <w:rFonts w:ascii="Arial" w:hAnsi="Arial" w:cs="Arial"/>
                <w:sz w:val="20"/>
                <w:szCs w:val="20"/>
              </w:rPr>
              <w:t>12</w:t>
            </w:r>
            <w:r w:rsidR="00CB4A20" w:rsidRPr="005A14E3">
              <w:rPr>
                <w:rFonts w:ascii="Arial" w:hAnsi="Arial" w:cs="Arial"/>
                <w:sz w:val="20"/>
                <w:szCs w:val="20"/>
              </w:rPr>
              <w:t>/</w:t>
            </w:r>
            <w:r w:rsidR="00CB4A20">
              <w:rPr>
                <w:rFonts w:ascii="Arial" w:hAnsi="Arial" w:cs="Arial"/>
                <w:sz w:val="20"/>
                <w:szCs w:val="20"/>
              </w:rPr>
              <w:t>0</w:t>
            </w:r>
            <w:r w:rsidR="00937023">
              <w:rPr>
                <w:rFonts w:ascii="Arial" w:hAnsi="Arial" w:cs="Arial"/>
                <w:sz w:val="20"/>
                <w:szCs w:val="20"/>
              </w:rPr>
              <w:t>1</w:t>
            </w:r>
            <w:r w:rsidR="00CB4A20" w:rsidRPr="005A14E3">
              <w:rPr>
                <w:rFonts w:ascii="Arial" w:hAnsi="Arial" w:cs="Arial"/>
                <w:sz w:val="20"/>
                <w:szCs w:val="20"/>
              </w:rPr>
              <w:t>/202</w:t>
            </w:r>
            <w:r w:rsidR="00937023">
              <w:rPr>
                <w:rFonts w:ascii="Arial" w:hAnsi="Arial" w:cs="Arial"/>
                <w:sz w:val="20"/>
                <w:szCs w:val="20"/>
              </w:rPr>
              <w:t>4</w:t>
            </w:r>
            <w:r w:rsidR="00CB4A20" w:rsidRPr="005A14E3">
              <w:rPr>
                <w:rFonts w:ascii="Arial" w:hAnsi="Arial" w:cs="Arial"/>
                <w:sz w:val="20"/>
                <w:szCs w:val="20"/>
              </w:rPr>
              <w:t xml:space="preserve">. </w:t>
            </w:r>
          </w:p>
          <w:p w14:paraId="62C27A63" w14:textId="326C1306" w:rsidR="00CB4A20" w:rsidRPr="003C0FA8" w:rsidRDefault="00084754" w:rsidP="00CB4A20">
            <w:pPr>
              <w:jc w:val="both"/>
              <w:rPr>
                <w:rFonts w:ascii="Arial" w:hAnsi="Arial" w:cs="Arial"/>
                <w:sz w:val="20"/>
                <w:szCs w:val="20"/>
              </w:rPr>
            </w:pPr>
            <w:r>
              <w:rPr>
                <w:rFonts w:ascii="Arial" w:hAnsi="Arial" w:cs="Arial"/>
                <w:sz w:val="20"/>
                <w:szCs w:val="20"/>
              </w:rPr>
              <w:t>(</w:t>
            </w:r>
            <w:r w:rsidR="00CB4A20" w:rsidRPr="005A14E3">
              <w:rPr>
                <w:rFonts w:ascii="Arial" w:hAnsi="Arial" w:cs="Arial"/>
                <w:sz w:val="20"/>
                <w:szCs w:val="20"/>
              </w:rPr>
              <w:t>c)</w:t>
            </w:r>
            <w:r w:rsidR="00850139">
              <w:rPr>
                <w:rFonts w:ascii="Arial" w:hAnsi="Arial" w:cs="Arial"/>
                <w:sz w:val="20"/>
                <w:szCs w:val="20"/>
              </w:rPr>
              <w:t xml:space="preserve"> To </w:t>
            </w:r>
            <w:r w:rsidR="001D15A9">
              <w:rPr>
                <w:rFonts w:ascii="Arial" w:hAnsi="Arial" w:cs="Arial"/>
                <w:sz w:val="20"/>
                <w:szCs w:val="20"/>
              </w:rPr>
              <w:t xml:space="preserve">Note </w:t>
            </w:r>
            <w:r w:rsidR="00CB4A20" w:rsidRPr="005A14E3">
              <w:rPr>
                <w:rFonts w:ascii="Arial" w:hAnsi="Arial" w:cs="Arial"/>
                <w:sz w:val="20"/>
                <w:szCs w:val="20"/>
              </w:rPr>
              <w:t xml:space="preserve">the </w:t>
            </w:r>
            <w:r w:rsidR="00F33461">
              <w:rPr>
                <w:rFonts w:ascii="Arial" w:hAnsi="Arial" w:cs="Arial"/>
                <w:sz w:val="20"/>
                <w:szCs w:val="20"/>
              </w:rPr>
              <w:t>B</w:t>
            </w:r>
            <w:r w:rsidR="00CB4A20" w:rsidRPr="005A14E3">
              <w:rPr>
                <w:rFonts w:ascii="Arial" w:hAnsi="Arial" w:cs="Arial"/>
                <w:sz w:val="20"/>
                <w:szCs w:val="20"/>
              </w:rPr>
              <w:t xml:space="preserve">ank </w:t>
            </w:r>
            <w:r w:rsidR="00F33461">
              <w:rPr>
                <w:rFonts w:ascii="Arial" w:hAnsi="Arial" w:cs="Arial"/>
                <w:sz w:val="20"/>
                <w:szCs w:val="20"/>
              </w:rPr>
              <w:t>Re</w:t>
            </w:r>
            <w:r w:rsidR="00CB4A20" w:rsidRPr="005A14E3">
              <w:rPr>
                <w:rFonts w:ascii="Arial" w:hAnsi="Arial" w:cs="Arial"/>
                <w:sz w:val="20"/>
                <w:szCs w:val="20"/>
              </w:rPr>
              <w:t>conciliation</w:t>
            </w:r>
            <w:r w:rsidR="00CC2415">
              <w:rPr>
                <w:rFonts w:ascii="Arial" w:hAnsi="Arial" w:cs="Arial"/>
                <w:sz w:val="20"/>
                <w:szCs w:val="20"/>
              </w:rPr>
              <w:t>.</w:t>
            </w:r>
          </w:p>
        </w:tc>
        <w:tc>
          <w:tcPr>
            <w:tcW w:w="1707" w:type="dxa"/>
          </w:tcPr>
          <w:p w14:paraId="04798917" w14:textId="77777777" w:rsidR="00233EB3" w:rsidRDefault="00233EB3" w:rsidP="00CB4A20">
            <w:pPr>
              <w:rPr>
                <w:rFonts w:ascii="Arial" w:hAnsi="Arial" w:cs="Arial"/>
                <w:sz w:val="20"/>
                <w:szCs w:val="20"/>
              </w:rPr>
            </w:pPr>
          </w:p>
          <w:p w14:paraId="143A7190" w14:textId="2B38F9E1" w:rsidR="00AA6FCB" w:rsidRDefault="00CB4A20" w:rsidP="00CB4A20">
            <w:pPr>
              <w:rPr>
                <w:rFonts w:ascii="Arial" w:hAnsi="Arial" w:cs="Arial"/>
                <w:sz w:val="20"/>
                <w:szCs w:val="20"/>
              </w:rPr>
            </w:pPr>
            <w:r w:rsidRPr="005A14E3">
              <w:rPr>
                <w:rFonts w:ascii="Arial" w:hAnsi="Arial" w:cs="Arial"/>
                <w:sz w:val="20"/>
                <w:szCs w:val="20"/>
              </w:rPr>
              <w:t xml:space="preserve">Paper </w:t>
            </w:r>
            <w:r w:rsidR="00FE7032">
              <w:rPr>
                <w:rFonts w:ascii="Arial" w:hAnsi="Arial" w:cs="Arial"/>
                <w:sz w:val="20"/>
                <w:szCs w:val="20"/>
              </w:rPr>
              <w:t>1</w:t>
            </w:r>
          </w:p>
          <w:p w14:paraId="15DF8D85" w14:textId="64DB82C0" w:rsidR="00CB4A20" w:rsidRPr="005A14E3" w:rsidRDefault="00CB4A20" w:rsidP="00CB4A20">
            <w:pPr>
              <w:rPr>
                <w:rFonts w:ascii="Arial" w:hAnsi="Arial" w:cs="Arial"/>
                <w:sz w:val="20"/>
                <w:szCs w:val="20"/>
              </w:rPr>
            </w:pPr>
            <w:r w:rsidRPr="005A14E3">
              <w:rPr>
                <w:rFonts w:ascii="Arial" w:hAnsi="Arial" w:cs="Arial"/>
                <w:sz w:val="20"/>
                <w:szCs w:val="20"/>
              </w:rPr>
              <w:t xml:space="preserve">Finance Report </w:t>
            </w:r>
          </w:p>
          <w:p w14:paraId="59DE1715" w14:textId="5D22AC7C" w:rsidR="00CB4A20" w:rsidRPr="005A14E3" w:rsidRDefault="00CB4A20" w:rsidP="00CB4A20">
            <w:pPr>
              <w:rPr>
                <w:rFonts w:ascii="Arial" w:hAnsi="Arial" w:cs="Arial"/>
                <w:sz w:val="20"/>
                <w:szCs w:val="20"/>
              </w:rPr>
            </w:pPr>
          </w:p>
        </w:tc>
        <w:tc>
          <w:tcPr>
            <w:tcW w:w="1506" w:type="dxa"/>
          </w:tcPr>
          <w:p w14:paraId="642E7E89" w14:textId="0BFFABF1" w:rsidR="00CB4A20" w:rsidRPr="00963D8B" w:rsidRDefault="00CB4A20" w:rsidP="00CB4A20">
            <w:pPr>
              <w:jc w:val="both"/>
              <w:rPr>
                <w:rFonts w:ascii="Arial" w:hAnsi="Arial" w:cs="Arial"/>
                <w:sz w:val="20"/>
                <w:szCs w:val="20"/>
              </w:rPr>
            </w:pPr>
            <w:r w:rsidRPr="00963D8B">
              <w:rPr>
                <w:rFonts w:ascii="Arial" w:hAnsi="Arial" w:cs="Arial"/>
                <w:sz w:val="20"/>
                <w:szCs w:val="20"/>
              </w:rPr>
              <w:t>IR</w:t>
            </w:r>
          </w:p>
          <w:p w14:paraId="36149728" w14:textId="77777777" w:rsidR="00CB4A20" w:rsidRPr="00963D8B" w:rsidRDefault="00CB4A20" w:rsidP="00CB4A20">
            <w:pPr>
              <w:jc w:val="both"/>
              <w:rPr>
                <w:rFonts w:ascii="Arial" w:hAnsi="Arial" w:cs="Arial"/>
                <w:sz w:val="20"/>
                <w:szCs w:val="20"/>
              </w:rPr>
            </w:pPr>
          </w:p>
          <w:p w14:paraId="382868C8" w14:textId="0F005D48" w:rsidR="00CB4A20" w:rsidRPr="00963D8B" w:rsidRDefault="00CB4A20" w:rsidP="00CB4A20">
            <w:pPr>
              <w:jc w:val="both"/>
              <w:rPr>
                <w:rFonts w:ascii="Arial" w:hAnsi="Arial" w:cs="Arial"/>
                <w:sz w:val="20"/>
                <w:szCs w:val="20"/>
                <w:highlight w:val="yellow"/>
              </w:rPr>
            </w:pPr>
          </w:p>
        </w:tc>
      </w:tr>
      <w:tr w:rsidR="00865935" w:rsidRPr="005A14E3" w14:paraId="44B0F829" w14:textId="77777777" w:rsidTr="00100B1B">
        <w:trPr>
          <w:trHeight w:val="719"/>
        </w:trPr>
        <w:tc>
          <w:tcPr>
            <w:tcW w:w="993" w:type="dxa"/>
          </w:tcPr>
          <w:p w14:paraId="6F93D7F7" w14:textId="30081E24" w:rsidR="00CB4A20" w:rsidRPr="005A14E3" w:rsidRDefault="006307A9" w:rsidP="00CB4A20">
            <w:pPr>
              <w:jc w:val="both"/>
              <w:rPr>
                <w:rFonts w:ascii="Arial" w:hAnsi="Arial" w:cs="Arial"/>
                <w:sz w:val="20"/>
                <w:szCs w:val="20"/>
              </w:rPr>
            </w:pPr>
            <w:r>
              <w:rPr>
                <w:rFonts w:ascii="Arial" w:hAnsi="Arial" w:cs="Arial"/>
                <w:sz w:val="20"/>
                <w:szCs w:val="20"/>
              </w:rPr>
              <w:t>2</w:t>
            </w:r>
            <w:r w:rsidR="009E0DA4">
              <w:rPr>
                <w:rFonts w:ascii="Arial" w:hAnsi="Arial" w:cs="Arial"/>
                <w:sz w:val="20"/>
                <w:szCs w:val="20"/>
              </w:rPr>
              <w:t>74</w:t>
            </w:r>
          </w:p>
        </w:tc>
        <w:tc>
          <w:tcPr>
            <w:tcW w:w="6662" w:type="dxa"/>
          </w:tcPr>
          <w:p w14:paraId="01271E73" w14:textId="77777777" w:rsidR="00372C18" w:rsidRDefault="005F27E9" w:rsidP="00936757">
            <w:pPr>
              <w:jc w:val="both"/>
              <w:rPr>
                <w:rFonts w:ascii="Arial" w:hAnsi="Arial" w:cs="Arial"/>
                <w:b/>
                <w:bCs/>
                <w:sz w:val="20"/>
                <w:szCs w:val="20"/>
              </w:rPr>
            </w:pPr>
            <w:r w:rsidRPr="003F5366">
              <w:rPr>
                <w:rFonts w:ascii="Arial" w:hAnsi="Arial" w:cs="Arial"/>
                <w:b/>
                <w:bCs/>
                <w:sz w:val="18"/>
                <w:szCs w:val="18"/>
              </w:rPr>
              <w:t>(a)</w:t>
            </w:r>
            <w:r w:rsidR="00936757">
              <w:rPr>
                <w:rFonts w:ascii="Arial" w:hAnsi="Arial" w:cs="Arial"/>
                <w:b/>
                <w:bCs/>
                <w:sz w:val="20"/>
                <w:szCs w:val="20"/>
              </w:rPr>
              <w:t xml:space="preserve"> </w:t>
            </w:r>
            <w:r w:rsidR="00840842" w:rsidRPr="00840842">
              <w:rPr>
                <w:rFonts w:ascii="Arial" w:hAnsi="Arial" w:cs="Arial"/>
                <w:b/>
                <w:bCs/>
                <w:sz w:val="20"/>
                <w:szCs w:val="20"/>
              </w:rPr>
              <w:t xml:space="preserve">Purchase of </w:t>
            </w:r>
            <w:r w:rsidR="00CB4A20" w:rsidRPr="00840842">
              <w:rPr>
                <w:rFonts w:ascii="Arial" w:hAnsi="Arial" w:cs="Arial"/>
                <w:b/>
                <w:bCs/>
                <w:sz w:val="20"/>
                <w:szCs w:val="20"/>
              </w:rPr>
              <w:t>E</w:t>
            </w:r>
            <w:r>
              <w:rPr>
                <w:rFonts w:ascii="Arial" w:hAnsi="Arial" w:cs="Arial"/>
                <w:b/>
                <w:bCs/>
                <w:sz w:val="20"/>
                <w:szCs w:val="20"/>
              </w:rPr>
              <w:t>xclusive Rights of Burial</w:t>
            </w:r>
          </w:p>
          <w:p w14:paraId="0CCF1172" w14:textId="0F163A4E" w:rsidR="00547907" w:rsidRPr="003F5366" w:rsidRDefault="00547907" w:rsidP="003F5366">
            <w:pPr>
              <w:pStyle w:val="ListParagraph"/>
              <w:numPr>
                <w:ilvl w:val="0"/>
                <w:numId w:val="15"/>
              </w:numPr>
              <w:jc w:val="both"/>
              <w:rPr>
                <w:rFonts w:ascii="Arial" w:hAnsi="Arial" w:cs="Arial"/>
                <w:i/>
                <w:iCs/>
                <w:sz w:val="20"/>
                <w:szCs w:val="20"/>
              </w:rPr>
            </w:pPr>
            <w:r w:rsidRPr="003F5366">
              <w:rPr>
                <w:rFonts w:ascii="Arial" w:hAnsi="Arial" w:cs="Arial"/>
                <w:i/>
                <w:iCs/>
                <w:sz w:val="20"/>
                <w:szCs w:val="20"/>
              </w:rPr>
              <w:t>Grav</w:t>
            </w:r>
            <w:r w:rsidR="000015D7" w:rsidRPr="003F5366">
              <w:rPr>
                <w:rFonts w:ascii="Arial" w:hAnsi="Arial" w:cs="Arial"/>
                <w:i/>
                <w:iCs/>
                <w:sz w:val="20"/>
                <w:szCs w:val="20"/>
              </w:rPr>
              <w:t>e</w:t>
            </w:r>
            <w:r w:rsidRPr="003F5366">
              <w:rPr>
                <w:rFonts w:ascii="Arial" w:hAnsi="Arial" w:cs="Arial"/>
                <w:i/>
                <w:iCs/>
                <w:sz w:val="20"/>
                <w:szCs w:val="20"/>
              </w:rPr>
              <w:t>s</w:t>
            </w:r>
            <w:r w:rsidR="00B14FEA" w:rsidRPr="003F5366">
              <w:rPr>
                <w:rFonts w:ascii="Arial" w:hAnsi="Arial" w:cs="Arial"/>
                <w:i/>
                <w:iCs/>
                <w:sz w:val="20"/>
                <w:szCs w:val="20"/>
              </w:rPr>
              <w:t xml:space="preserve"> </w:t>
            </w:r>
            <w:r w:rsidR="00FD4208" w:rsidRPr="003F5366">
              <w:rPr>
                <w:rFonts w:ascii="Arial" w:hAnsi="Arial" w:cs="Arial"/>
                <w:i/>
                <w:iCs/>
                <w:sz w:val="20"/>
                <w:szCs w:val="20"/>
              </w:rPr>
              <w:t>&amp; Ashes:</w:t>
            </w:r>
            <w:r w:rsidR="000015D7" w:rsidRPr="003F5366">
              <w:rPr>
                <w:rFonts w:ascii="Arial" w:hAnsi="Arial" w:cs="Arial"/>
                <w:i/>
                <w:iCs/>
                <w:sz w:val="20"/>
                <w:szCs w:val="20"/>
              </w:rPr>
              <w:t xml:space="preserve"> </w:t>
            </w:r>
            <w:r w:rsidR="00BE2BE8" w:rsidRPr="003F5366">
              <w:rPr>
                <w:rFonts w:ascii="Arial" w:hAnsi="Arial" w:cs="Arial"/>
                <w:i/>
                <w:iCs/>
                <w:sz w:val="20"/>
                <w:szCs w:val="20"/>
              </w:rPr>
              <w:t xml:space="preserve">         </w:t>
            </w:r>
            <w:r w:rsidR="006D6BBC" w:rsidRPr="003F5366">
              <w:rPr>
                <w:rFonts w:ascii="Arial" w:hAnsi="Arial" w:cs="Arial"/>
                <w:i/>
                <w:iCs/>
                <w:sz w:val="20"/>
                <w:szCs w:val="20"/>
              </w:rPr>
              <w:t xml:space="preserve"> </w:t>
            </w:r>
            <w:r w:rsidR="00BE2BE8" w:rsidRPr="003F5366">
              <w:rPr>
                <w:rFonts w:ascii="Arial" w:hAnsi="Arial" w:cs="Arial"/>
                <w:i/>
                <w:iCs/>
                <w:sz w:val="20"/>
                <w:szCs w:val="20"/>
              </w:rPr>
              <w:t xml:space="preserve">      </w:t>
            </w:r>
            <w:r w:rsidR="0002412A" w:rsidRPr="003F5366">
              <w:rPr>
                <w:rFonts w:ascii="Arial" w:hAnsi="Arial" w:cs="Arial"/>
                <w:i/>
                <w:iCs/>
                <w:sz w:val="20"/>
                <w:szCs w:val="20"/>
              </w:rPr>
              <w:t xml:space="preserve"> </w:t>
            </w:r>
            <w:r w:rsidR="00BE2BE8" w:rsidRPr="003F5366">
              <w:rPr>
                <w:rFonts w:ascii="Arial" w:hAnsi="Arial" w:cs="Arial"/>
                <w:i/>
                <w:iCs/>
                <w:sz w:val="20"/>
                <w:szCs w:val="20"/>
              </w:rPr>
              <w:t xml:space="preserve">   </w:t>
            </w:r>
          </w:p>
          <w:p w14:paraId="0EE00C39" w14:textId="77777777" w:rsidR="00372C18" w:rsidRDefault="005F27E9" w:rsidP="00936757">
            <w:pPr>
              <w:jc w:val="both"/>
              <w:rPr>
                <w:rFonts w:ascii="Arial" w:hAnsi="Arial" w:cs="Arial"/>
                <w:b/>
                <w:bCs/>
                <w:sz w:val="20"/>
                <w:szCs w:val="20"/>
              </w:rPr>
            </w:pPr>
            <w:r w:rsidRPr="003F5366">
              <w:rPr>
                <w:rFonts w:ascii="Arial" w:hAnsi="Arial" w:cs="Arial"/>
                <w:b/>
                <w:bCs/>
                <w:sz w:val="18"/>
                <w:szCs w:val="18"/>
              </w:rPr>
              <w:t>(b)</w:t>
            </w:r>
            <w:r>
              <w:rPr>
                <w:rFonts w:ascii="Arial" w:hAnsi="Arial" w:cs="Arial"/>
                <w:b/>
                <w:bCs/>
                <w:sz w:val="20"/>
                <w:szCs w:val="20"/>
              </w:rPr>
              <w:t xml:space="preserve"> I</w:t>
            </w:r>
            <w:r w:rsidR="00F33461" w:rsidRPr="00653887">
              <w:rPr>
                <w:rFonts w:ascii="Arial" w:hAnsi="Arial" w:cs="Arial"/>
                <w:b/>
                <w:bCs/>
                <w:sz w:val="20"/>
                <w:szCs w:val="20"/>
              </w:rPr>
              <w:t>nterment</w:t>
            </w:r>
            <w:r w:rsidR="00BD793B">
              <w:rPr>
                <w:rFonts w:ascii="Arial" w:hAnsi="Arial" w:cs="Arial"/>
                <w:b/>
                <w:bCs/>
                <w:sz w:val="20"/>
                <w:szCs w:val="20"/>
              </w:rPr>
              <w:t>s:</w:t>
            </w:r>
          </w:p>
          <w:p w14:paraId="15D11EF0" w14:textId="117D2097" w:rsidR="00F33461" w:rsidRPr="003F5366" w:rsidRDefault="00F33461" w:rsidP="003F5366">
            <w:pPr>
              <w:pStyle w:val="ListParagraph"/>
              <w:numPr>
                <w:ilvl w:val="0"/>
                <w:numId w:val="15"/>
              </w:numPr>
              <w:jc w:val="both"/>
              <w:rPr>
                <w:rFonts w:ascii="Arial" w:hAnsi="Arial" w:cs="Arial"/>
                <w:b/>
                <w:bCs/>
                <w:sz w:val="20"/>
                <w:szCs w:val="20"/>
              </w:rPr>
            </w:pPr>
          </w:p>
        </w:tc>
        <w:tc>
          <w:tcPr>
            <w:tcW w:w="1707" w:type="dxa"/>
          </w:tcPr>
          <w:p w14:paraId="129C8893" w14:textId="26C329DA" w:rsidR="00CB4A20" w:rsidRPr="005A14E3" w:rsidRDefault="000A2B9E" w:rsidP="00CB4A20">
            <w:pPr>
              <w:rPr>
                <w:rFonts w:ascii="Arial" w:hAnsi="Arial" w:cs="Arial"/>
                <w:sz w:val="20"/>
                <w:szCs w:val="20"/>
              </w:rPr>
            </w:pPr>
            <w:r w:rsidRPr="00C11AB0">
              <w:rPr>
                <w:rFonts w:ascii="Arial" w:hAnsi="Arial" w:cs="Arial"/>
                <w:sz w:val="20"/>
                <w:szCs w:val="20"/>
              </w:rPr>
              <w:t>F</w:t>
            </w:r>
            <w:r>
              <w:rPr>
                <w:rFonts w:ascii="Arial" w:hAnsi="Arial" w:cs="Arial"/>
                <w:sz w:val="20"/>
                <w:szCs w:val="20"/>
              </w:rPr>
              <w:t>or i</w:t>
            </w:r>
            <w:r w:rsidRPr="00C11AB0">
              <w:rPr>
                <w:rFonts w:ascii="Arial" w:hAnsi="Arial" w:cs="Arial"/>
                <w:sz w:val="20"/>
                <w:szCs w:val="20"/>
              </w:rPr>
              <w:t>nf</w:t>
            </w:r>
            <w:r>
              <w:rPr>
                <w:rFonts w:ascii="Arial" w:hAnsi="Arial" w:cs="Arial"/>
                <w:sz w:val="20"/>
                <w:szCs w:val="20"/>
              </w:rPr>
              <w:t>o</w:t>
            </w:r>
            <w:r w:rsidRPr="00C11AB0">
              <w:rPr>
                <w:rFonts w:ascii="Arial" w:hAnsi="Arial" w:cs="Arial"/>
                <w:sz w:val="20"/>
                <w:szCs w:val="20"/>
              </w:rPr>
              <w:t>rmation</w:t>
            </w:r>
          </w:p>
        </w:tc>
        <w:tc>
          <w:tcPr>
            <w:tcW w:w="1506" w:type="dxa"/>
          </w:tcPr>
          <w:p w14:paraId="277FEF08" w14:textId="6A740095" w:rsidR="00CB4A20" w:rsidRDefault="00CB4A20" w:rsidP="00AA6FCB">
            <w:pPr>
              <w:jc w:val="both"/>
              <w:rPr>
                <w:rFonts w:ascii="Arial" w:hAnsi="Arial" w:cs="Arial"/>
                <w:sz w:val="24"/>
                <w:szCs w:val="24"/>
              </w:rPr>
            </w:pPr>
            <w:r>
              <w:rPr>
                <w:rFonts w:ascii="Arial" w:hAnsi="Arial" w:cs="Arial"/>
                <w:sz w:val="20"/>
                <w:szCs w:val="20"/>
              </w:rPr>
              <w:t>IR</w:t>
            </w:r>
            <w:r w:rsidRPr="000F1EC1">
              <w:rPr>
                <w:rFonts w:ascii="Arial" w:hAnsi="Arial" w:cs="Arial"/>
                <w:sz w:val="24"/>
                <w:szCs w:val="24"/>
              </w:rPr>
              <w:t xml:space="preserve"> </w:t>
            </w:r>
          </w:p>
          <w:p w14:paraId="1A302966" w14:textId="365F51F3" w:rsidR="00850139" w:rsidRPr="00850139" w:rsidRDefault="00850139" w:rsidP="00AA6FCB">
            <w:pPr>
              <w:jc w:val="both"/>
              <w:rPr>
                <w:rFonts w:ascii="Arial" w:hAnsi="Arial" w:cs="Arial"/>
                <w:sz w:val="20"/>
                <w:szCs w:val="20"/>
              </w:rPr>
            </w:pPr>
            <w:r w:rsidRPr="00850139">
              <w:rPr>
                <w:rFonts w:ascii="Arial" w:hAnsi="Arial" w:cs="Arial"/>
                <w:sz w:val="20"/>
                <w:szCs w:val="20"/>
              </w:rPr>
              <w:t xml:space="preserve">See </w:t>
            </w:r>
            <w:r w:rsidR="006F03C1">
              <w:rPr>
                <w:rFonts w:ascii="Arial" w:hAnsi="Arial" w:cs="Arial"/>
                <w:sz w:val="20"/>
                <w:szCs w:val="20"/>
              </w:rPr>
              <w:t xml:space="preserve">also </w:t>
            </w:r>
            <w:r>
              <w:rPr>
                <w:rFonts w:ascii="Arial" w:hAnsi="Arial" w:cs="Arial"/>
                <w:sz w:val="20"/>
                <w:szCs w:val="20"/>
              </w:rPr>
              <w:t>2</w:t>
            </w:r>
            <w:r w:rsidR="006F03C1">
              <w:rPr>
                <w:rFonts w:ascii="Arial" w:hAnsi="Arial" w:cs="Arial"/>
                <w:sz w:val="20"/>
                <w:szCs w:val="20"/>
              </w:rPr>
              <w:t>73</w:t>
            </w:r>
          </w:p>
        </w:tc>
      </w:tr>
      <w:tr w:rsidR="00865935" w:rsidRPr="005A14E3" w14:paraId="59F8DB0E" w14:textId="77777777" w:rsidTr="00100B1B">
        <w:trPr>
          <w:trHeight w:val="560"/>
        </w:trPr>
        <w:tc>
          <w:tcPr>
            <w:tcW w:w="993" w:type="dxa"/>
          </w:tcPr>
          <w:p w14:paraId="57E9BDE6" w14:textId="3CAC9B7E" w:rsidR="00CB4A20" w:rsidRPr="005A14E3" w:rsidRDefault="006307A9" w:rsidP="00CB4A20">
            <w:pPr>
              <w:jc w:val="both"/>
              <w:rPr>
                <w:rFonts w:ascii="Arial" w:hAnsi="Arial" w:cs="Arial"/>
                <w:sz w:val="20"/>
                <w:szCs w:val="20"/>
              </w:rPr>
            </w:pPr>
            <w:r>
              <w:rPr>
                <w:rFonts w:ascii="Arial" w:hAnsi="Arial" w:cs="Arial"/>
                <w:sz w:val="20"/>
                <w:szCs w:val="20"/>
              </w:rPr>
              <w:t>2</w:t>
            </w:r>
            <w:r w:rsidR="0031337B">
              <w:rPr>
                <w:rFonts w:ascii="Arial" w:hAnsi="Arial" w:cs="Arial"/>
                <w:sz w:val="20"/>
                <w:szCs w:val="20"/>
              </w:rPr>
              <w:t>7</w:t>
            </w:r>
            <w:r w:rsidR="009E0DA4">
              <w:rPr>
                <w:rFonts w:ascii="Arial" w:hAnsi="Arial" w:cs="Arial"/>
                <w:sz w:val="20"/>
                <w:szCs w:val="20"/>
              </w:rPr>
              <w:t>5</w:t>
            </w:r>
          </w:p>
        </w:tc>
        <w:tc>
          <w:tcPr>
            <w:tcW w:w="6662" w:type="dxa"/>
          </w:tcPr>
          <w:p w14:paraId="4B621656" w14:textId="37BD5660" w:rsidR="007818E8" w:rsidRDefault="00CB4A20" w:rsidP="00650E65">
            <w:pPr>
              <w:jc w:val="both"/>
              <w:rPr>
                <w:rFonts w:ascii="Arial" w:hAnsi="Arial" w:cs="Arial"/>
                <w:b/>
                <w:bCs/>
                <w:i/>
                <w:iCs/>
                <w:sz w:val="20"/>
                <w:szCs w:val="20"/>
              </w:rPr>
            </w:pPr>
            <w:r w:rsidRPr="008A42AE">
              <w:rPr>
                <w:rFonts w:ascii="Arial" w:hAnsi="Arial" w:cs="Arial"/>
                <w:b/>
                <w:bCs/>
                <w:sz w:val="20"/>
                <w:szCs w:val="20"/>
              </w:rPr>
              <w:t>Memorial</w:t>
            </w:r>
            <w:r w:rsidR="006D6BBC">
              <w:rPr>
                <w:rFonts w:ascii="Arial" w:hAnsi="Arial" w:cs="Arial"/>
                <w:b/>
                <w:bCs/>
                <w:sz w:val="20"/>
                <w:szCs w:val="20"/>
              </w:rPr>
              <w:t>s:</w:t>
            </w:r>
            <w:r w:rsidR="007818E8">
              <w:rPr>
                <w:rFonts w:ascii="Arial" w:hAnsi="Arial" w:cs="Arial"/>
                <w:b/>
                <w:bCs/>
                <w:i/>
                <w:iCs/>
                <w:sz w:val="20"/>
                <w:szCs w:val="20"/>
              </w:rPr>
              <w:t xml:space="preserve"> </w:t>
            </w:r>
          </w:p>
          <w:p w14:paraId="3E18A48D" w14:textId="7F09812C" w:rsidR="00CC2415" w:rsidRPr="00B23AB2" w:rsidRDefault="006D6BBC" w:rsidP="00650E65">
            <w:pPr>
              <w:jc w:val="both"/>
              <w:rPr>
                <w:rFonts w:ascii="Arial" w:hAnsi="Arial" w:cs="Arial"/>
                <w:i/>
                <w:iCs/>
                <w:sz w:val="20"/>
                <w:szCs w:val="20"/>
              </w:rPr>
            </w:pPr>
            <w:r w:rsidRPr="00AD0EC7">
              <w:rPr>
                <w:rFonts w:ascii="Arial" w:hAnsi="Arial" w:cs="Arial"/>
                <w:b/>
                <w:bCs/>
                <w:sz w:val="20"/>
                <w:szCs w:val="20"/>
              </w:rPr>
              <w:t xml:space="preserve">Additional </w:t>
            </w:r>
            <w:r w:rsidR="007818E8" w:rsidRPr="00AD0EC7">
              <w:rPr>
                <w:rFonts w:ascii="Arial" w:hAnsi="Arial" w:cs="Arial"/>
                <w:b/>
                <w:bCs/>
                <w:sz w:val="20"/>
                <w:szCs w:val="20"/>
              </w:rPr>
              <w:t>Inscription</w:t>
            </w:r>
            <w:r w:rsidRPr="00AD0EC7">
              <w:rPr>
                <w:rFonts w:ascii="Arial" w:hAnsi="Arial" w:cs="Arial"/>
                <w:b/>
                <w:bCs/>
                <w:sz w:val="20"/>
                <w:szCs w:val="20"/>
              </w:rPr>
              <w:t>s</w:t>
            </w:r>
            <w:r w:rsidR="007818E8">
              <w:rPr>
                <w:rFonts w:ascii="Arial" w:hAnsi="Arial" w:cs="Arial"/>
                <w:sz w:val="20"/>
                <w:szCs w:val="20"/>
              </w:rPr>
              <w:t>:</w:t>
            </w:r>
          </w:p>
          <w:p w14:paraId="3D270782" w14:textId="30790C30" w:rsidR="003A5563" w:rsidRPr="001F2512" w:rsidRDefault="008755BF" w:rsidP="00751709">
            <w:pPr>
              <w:jc w:val="both"/>
              <w:rPr>
                <w:rFonts w:ascii="Arial" w:hAnsi="Arial" w:cs="Arial"/>
                <w:i/>
                <w:iCs/>
                <w:sz w:val="20"/>
                <w:szCs w:val="20"/>
                <w:u w:val="single"/>
              </w:rPr>
            </w:pPr>
            <w:r w:rsidRPr="00AD0EC7">
              <w:rPr>
                <w:rFonts w:ascii="Arial" w:hAnsi="Arial" w:cs="Arial"/>
                <w:b/>
                <w:bCs/>
                <w:sz w:val="20"/>
                <w:szCs w:val="20"/>
              </w:rPr>
              <w:t>K</w:t>
            </w:r>
            <w:r w:rsidR="001F2512" w:rsidRPr="00AD0EC7">
              <w:rPr>
                <w:rFonts w:ascii="Arial" w:hAnsi="Arial" w:cs="Arial"/>
                <w:b/>
                <w:bCs/>
                <w:sz w:val="20"/>
                <w:szCs w:val="20"/>
              </w:rPr>
              <w:t>erbs</w:t>
            </w:r>
            <w:r w:rsidR="001F2512" w:rsidRPr="001F2512">
              <w:rPr>
                <w:rFonts w:ascii="Arial" w:hAnsi="Arial" w:cs="Arial"/>
                <w:i/>
                <w:iCs/>
                <w:sz w:val="20"/>
                <w:szCs w:val="20"/>
              </w:rPr>
              <w:t xml:space="preserve">: </w:t>
            </w:r>
          </w:p>
        </w:tc>
        <w:tc>
          <w:tcPr>
            <w:tcW w:w="1707" w:type="dxa"/>
          </w:tcPr>
          <w:p w14:paraId="1D57CFBC" w14:textId="5A71666F" w:rsidR="00CB4A20" w:rsidRPr="005A14E3" w:rsidRDefault="00F71926" w:rsidP="00054CDF">
            <w:pPr>
              <w:rPr>
                <w:rFonts w:ascii="Arial" w:hAnsi="Arial" w:cs="Arial"/>
                <w:sz w:val="20"/>
                <w:szCs w:val="20"/>
              </w:rPr>
            </w:pPr>
            <w:r>
              <w:rPr>
                <w:rFonts w:ascii="Arial" w:hAnsi="Arial" w:cs="Arial"/>
                <w:sz w:val="20"/>
                <w:szCs w:val="20"/>
              </w:rPr>
              <w:t>F</w:t>
            </w:r>
            <w:r w:rsidR="00AA6FCB">
              <w:rPr>
                <w:rFonts w:ascii="Arial" w:hAnsi="Arial" w:cs="Arial"/>
                <w:sz w:val="20"/>
                <w:szCs w:val="20"/>
              </w:rPr>
              <w:t xml:space="preserve">or </w:t>
            </w:r>
            <w:r>
              <w:rPr>
                <w:rFonts w:ascii="Arial" w:hAnsi="Arial" w:cs="Arial"/>
                <w:sz w:val="20"/>
                <w:szCs w:val="20"/>
              </w:rPr>
              <w:t>information</w:t>
            </w:r>
          </w:p>
        </w:tc>
        <w:tc>
          <w:tcPr>
            <w:tcW w:w="1506" w:type="dxa"/>
          </w:tcPr>
          <w:p w14:paraId="7BD559B5" w14:textId="7F4751A1" w:rsidR="00CB4A20" w:rsidRDefault="00CB4A20" w:rsidP="00AA6FCB">
            <w:pPr>
              <w:jc w:val="both"/>
              <w:rPr>
                <w:rFonts w:ascii="Arial" w:hAnsi="Arial" w:cs="Arial"/>
                <w:sz w:val="24"/>
                <w:szCs w:val="24"/>
              </w:rPr>
            </w:pPr>
            <w:r w:rsidRPr="00510C84">
              <w:rPr>
                <w:rFonts w:ascii="Arial" w:hAnsi="Arial" w:cs="Arial"/>
                <w:sz w:val="20"/>
                <w:szCs w:val="20"/>
              </w:rPr>
              <w:t>IR</w:t>
            </w:r>
          </w:p>
          <w:p w14:paraId="4CC91A0A" w14:textId="38501297" w:rsidR="00850139" w:rsidRPr="00850139" w:rsidRDefault="00850139" w:rsidP="00AA6FCB">
            <w:pPr>
              <w:jc w:val="both"/>
              <w:rPr>
                <w:rFonts w:ascii="Arial" w:hAnsi="Arial" w:cs="Arial"/>
                <w:sz w:val="20"/>
                <w:szCs w:val="20"/>
              </w:rPr>
            </w:pPr>
            <w:r w:rsidRPr="00850139">
              <w:rPr>
                <w:rFonts w:ascii="Arial" w:hAnsi="Arial" w:cs="Arial"/>
                <w:sz w:val="20"/>
                <w:szCs w:val="20"/>
              </w:rPr>
              <w:t>See Item 2</w:t>
            </w:r>
            <w:r w:rsidR="00FA145C">
              <w:rPr>
                <w:rFonts w:ascii="Arial" w:hAnsi="Arial" w:cs="Arial"/>
                <w:sz w:val="20"/>
                <w:szCs w:val="20"/>
              </w:rPr>
              <w:t>73</w:t>
            </w:r>
          </w:p>
        </w:tc>
      </w:tr>
      <w:tr w:rsidR="00865935" w:rsidRPr="005A14E3" w14:paraId="79DDC9BE" w14:textId="77777777" w:rsidTr="00100B1B">
        <w:tc>
          <w:tcPr>
            <w:tcW w:w="993" w:type="dxa"/>
          </w:tcPr>
          <w:p w14:paraId="26593820" w14:textId="47CC55C5" w:rsidR="00CB4A20" w:rsidRPr="005A14E3" w:rsidRDefault="006307A9" w:rsidP="00CB4A20">
            <w:pPr>
              <w:jc w:val="both"/>
              <w:rPr>
                <w:rFonts w:ascii="Arial" w:hAnsi="Arial" w:cs="Arial"/>
                <w:sz w:val="20"/>
                <w:szCs w:val="20"/>
              </w:rPr>
            </w:pPr>
            <w:r>
              <w:rPr>
                <w:rFonts w:ascii="Arial" w:hAnsi="Arial" w:cs="Arial"/>
                <w:sz w:val="20"/>
                <w:szCs w:val="20"/>
              </w:rPr>
              <w:t>2</w:t>
            </w:r>
            <w:r w:rsidR="009E0DA4">
              <w:rPr>
                <w:rFonts w:ascii="Arial" w:hAnsi="Arial" w:cs="Arial"/>
                <w:sz w:val="20"/>
                <w:szCs w:val="20"/>
              </w:rPr>
              <w:t>76</w:t>
            </w:r>
            <w:r w:rsidR="00F2121B">
              <w:rPr>
                <w:rFonts w:ascii="Arial" w:hAnsi="Arial" w:cs="Arial"/>
                <w:sz w:val="20"/>
                <w:szCs w:val="20"/>
              </w:rPr>
              <w:t xml:space="preserve"> </w:t>
            </w:r>
          </w:p>
        </w:tc>
        <w:tc>
          <w:tcPr>
            <w:tcW w:w="6662" w:type="dxa"/>
          </w:tcPr>
          <w:p w14:paraId="6773CB09" w14:textId="6E2ECDDD" w:rsidR="00CB4A20" w:rsidRDefault="00E14874" w:rsidP="00CB4A20">
            <w:pPr>
              <w:jc w:val="both"/>
              <w:rPr>
                <w:rFonts w:ascii="Arial" w:hAnsi="Arial" w:cs="Arial"/>
                <w:b/>
                <w:bCs/>
                <w:sz w:val="20"/>
                <w:szCs w:val="20"/>
              </w:rPr>
            </w:pPr>
            <w:r>
              <w:rPr>
                <w:rFonts w:ascii="Arial" w:hAnsi="Arial" w:cs="Arial"/>
                <w:b/>
                <w:bCs/>
                <w:sz w:val="20"/>
                <w:szCs w:val="20"/>
              </w:rPr>
              <w:t>C</w:t>
            </w:r>
            <w:r w:rsidR="00CB4A20">
              <w:rPr>
                <w:rFonts w:ascii="Arial" w:hAnsi="Arial" w:cs="Arial"/>
                <w:b/>
                <w:bCs/>
                <w:sz w:val="20"/>
                <w:szCs w:val="20"/>
              </w:rPr>
              <w:t xml:space="preserve">emetery </w:t>
            </w:r>
            <w:r>
              <w:rPr>
                <w:rFonts w:ascii="Arial" w:hAnsi="Arial" w:cs="Arial"/>
                <w:b/>
                <w:bCs/>
                <w:sz w:val="20"/>
                <w:szCs w:val="20"/>
              </w:rPr>
              <w:t>M</w:t>
            </w:r>
            <w:r w:rsidR="00CB4A20">
              <w:rPr>
                <w:rFonts w:ascii="Arial" w:hAnsi="Arial" w:cs="Arial"/>
                <w:b/>
                <w:bCs/>
                <w:sz w:val="20"/>
                <w:szCs w:val="20"/>
              </w:rPr>
              <w:t>aintenance</w:t>
            </w:r>
            <w:r w:rsidR="00E339FC">
              <w:rPr>
                <w:rFonts w:ascii="Arial" w:hAnsi="Arial" w:cs="Arial"/>
                <w:b/>
                <w:bCs/>
                <w:sz w:val="20"/>
                <w:szCs w:val="20"/>
              </w:rPr>
              <w:t xml:space="preserve"> &amp; Review</w:t>
            </w:r>
            <w:r w:rsidR="00CB4A20">
              <w:rPr>
                <w:rFonts w:ascii="Arial" w:hAnsi="Arial" w:cs="Arial"/>
                <w:b/>
                <w:bCs/>
                <w:sz w:val="20"/>
                <w:szCs w:val="20"/>
              </w:rPr>
              <w:t xml:space="preserve">:  </w:t>
            </w:r>
          </w:p>
          <w:p w14:paraId="0991FA45" w14:textId="3924505C" w:rsidR="00CB4A20" w:rsidRDefault="00CB4A20" w:rsidP="00CB4A20">
            <w:pPr>
              <w:jc w:val="both"/>
              <w:rPr>
                <w:rFonts w:ascii="Arial" w:hAnsi="Arial" w:cs="Arial"/>
                <w:sz w:val="20"/>
                <w:szCs w:val="20"/>
              </w:rPr>
            </w:pPr>
            <w:r>
              <w:rPr>
                <w:rFonts w:ascii="Arial" w:hAnsi="Arial" w:cs="Arial"/>
                <w:b/>
                <w:bCs/>
                <w:sz w:val="20"/>
                <w:szCs w:val="20"/>
              </w:rPr>
              <w:t>*</w:t>
            </w:r>
            <w:r>
              <w:rPr>
                <w:rFonts w:ascii="Arial" w:hAnsi="Arial" w:cs="Arial"/>
                <w:sz w:val="20"/>
                <w:szCs w:val="20"/>
              </w:rPr>
              <w:t xml:space="preserve">Grass cutting; </w:t>
            </w:r>
          </w:p>
          <w:p w14:paraId="47CAF898" w14:textId="397C9DBB" w:rsidR="00CB4A20" w:rsidRPr="00510C84" w:rsidRDefault="00CB4A20" w:rsidP="00CB4A20">
            <w:pPr>
              <w:jc w:val="both"/>
              <w:rPr>
                <w:rFonts w:ascii="Arial" w:hAnsi="Arial" w:cs="Arial"/>
                <w:sz w:val="20"/>
                <w:szCs w:val="20"/>
              </w:rPr>
            </w:pPr>
            <w:r>
              <w:rPr>
                <w:rFonts w:ascii="Arial" w:hAnsi="Arial" w:cs="Arial"/>
                <w:sz w:val="20"/>
                <w:szCs w:val="20"/>
              </w:rPr>
              <w:t>*</w:t>
            </w:r>
            <w:r w:rsidRPr="00510C84">
              <w:rPr>
                <w:rFonts w:ascii="Arial" w:hAnsi="Arial" w:cs="Arial"/>
                <w:sz w:val="20"/>
                <w:szCs w:val="20"/>
              </w:rPr>
              <w:t xml:space="preserve">General maintenance </w:t>
            </w:r>
          </w:p>
        </w:tc>
        <w:tc>
          <w:tcPr>
            <w:tcW w:w="1707" w:type="dxa"/>
          </w:tcPr>
          <w:p w14:paraId="50AFB84F" w14:textId="48A74928" w:rsidR="00CB4A20" w:rsidRPr="005A14E3" w:rsidRDefault="00F71926" w:rsidP="009A2CB4">
            <w:pPr>
              <w:rPr>
                <w:rFonts w:ascii="Arial" w:hAnsi="Arial" w:cs="Arial"/>
                <w:sz w:val="20"/>
                <w:szCs w:val="20"/>
              </w:rPr>
            </w:pPr>
            <w:r>
              <w:rPr>
                <w:rFonts w:ascii="Arial" w:hAnsi="Arial" w:cs="Arial"/>
                <w:sz w:val="20"/>
                <w:szCs w:val="20"/>
              </w:rPr>
              <w:t xml:space="preserve"> </w:t>
            </w:r>
          </w:p>
        </w:tc>
        <w:tc>
          <w:tcPr>
            <w:tcW w:w="1506" w:type="dxa"/>
          </w:tcPr>
          <w:p w14:paraId="003E876B" w14:textId="1BB17E2F" w:rsidR="00CB4A20" w:rsidRPr="005A14E3" w:rsidRDefault="00CB4A20" w:rsidP="00CB4A20">
            <w:pPr>
              <w:jc w:val="both"/>
              <w:rPr>
                <w:rFonts w:ascii="Arial" w:hAnsi="Arial" w:cs="Arial"/>
                <w:sz w:val="20"/>
                <w:szCs w:val="20"/>
              </w:rPr>
            </w:pPr>
            <w:r>
              <w:rPr>
                <w:rFonts w:ascii="Arial" w:hAnsi="Arial" w:cs="Arial"/>
                <w:sz w:val="20"/>
                <w:szCs w:val="20"/>
              </w:rPr>
              <w:t>IR</w:t>
            </w:r>
          </w:p>
        </w:tc>
      </w:tr>
      <w:tr w:rsidR="00865935" w:rsidRPr="005A14E3" w14:paraId="7EA533B0" w14:textId="77777777" w:rsidTr="00100B1B">
        <w:trPr>
          <w:trHeight w:val="692"/>
        </w:trPr>
        <w:tc>
          <w:tcPr>
            <w:tcW w:w="993" w:type="dxa"/>
          </w:tcPr>
          <w:p w14:paraId="27C6BE85" w14:textId="23E0884A" w:rsidR="00E339FC" w:rsidRDefault="005C76B5" w:rsidP="00CB4A20">
            <w:pPr>
              <w:jc w:val="both"/>
              <w:rPr>
                <w:rFonts w:ascii="Arial" w:hAnsi="Arial" w:cs="Arial"/>
                <w:sz w:val="20"/>
                <w:szCs w:val="20"/>
              </w:rPr>
            </w:pPr>
            <w:r>
              <w:rPr>
                <w:rFonts w:ascii="Arial" w:hAnsi="Arial" w:cs="Arial"/>
                <w:sz w:val="20"/>
                <w:szCs w:val="20"/>
              </w:rPr>
              <w:t>2</w:t>
            </w:r>
            <w:r w:rsidR="009B2F51">
              <w:rPr>
                <w:rFonts w:ascii="Arial" w:hAnsi="Arial" w:cs="Arial"/>
                <w:sz w:val="20"/>
                <w:szCs w:val="20"/>
              </w:rPr>
              <w:t>77</w:t>
            </w:r>
          </w:p>
        </w:tc>
        <w:tc>
          <w:tcPr>
            <w:tcW w:w="6662" w:type="dxa"/>
          </w:tcPr>
          <w:p w14:paraId="3E19693A" w14:textId="60FB5E50" w:rsidR="00162C95" w:rsidRDefault="00084754" w:rsidP="00E14874">
            <w:pPr>
              <w:jc w:val="both"/>
              <w:rPr>
                <w:rFonts w:ascii="Arial" w:hAnsi="Arial" w:cs="Arial"/>
                <w:b/>
                <w:bCs/>
                <w:sz w:val="20"/>
                <w:szCs w:val="20"/>
              </w:rPr>
            </w:pPr>
            <w:r>
              <w:rPr>
                <w:rFonts w:ascii="Arial" w:hAnsi="Arial" w:cs="Arial"/>
                <w:b/>
                <w:bCs/>
                <w:sz w:val="20"/>
                <w:szCs w:val="20"/>
              </w:rPr>
              <w:t>Cemetery Progress</w:t>
            </w:r>
            <w:r w:rsidR="00162C95">
              <w:rPr>
                <w:rFonts w:ascii="Arial" w:hAnsi="Arial" w:cs="Arial"/>
                <w:b/>
                <w:bCs/>
                <w:sz w:val="20"/>
                <w:szCs w:val="20"/>
              </w:rPr>
              <w:t>-</w:t>
            </w:r>
            <w:r>
              <w:rPr>
                <w:rFonts w:ascii="Arial" w:hAnsi="Arial" w:cs="Arial"/>
                <w:b/>
                <w:bCs/>
                <w:sz w:val="20"/>
                <w:szCs w:val="20"/>
              </w:rPr>
              <w:t xml:space="preserve"> </w:t>
            </w:r>
            <w:r w:rsidR="00162C95">
              <w:rPr>
                <w:rFonts w:ascii="Arial" w:hAnsi="Arial" w:cs="Arial"/>
                <w:b/>
                <w:bCs/>
                <w:sz w:val="20"/>
                <w:szCs w:val="20"/>
              </w:rPr>
              <w:t>Review</w:t>
            </w:r>
            <w:r>
              <w:rPr>
                <w:rFonts w:ascii="Arial" w:hAnsi="Arial" w:cs="Arial"/>
                <w:b/>
                <w:bCs/>
                <w:sz w:val="20"/>
                <w:szCs w:val="20"/>
              </w:rPr>
              <w:t>s</w:t>
            </w:r>
          </w:p>
          <w:p w14:paraId="0E87AB2B" w14:textId="73C5904C" w:rsidR="00E339FC" w:rsidRPr="00865935" w:rsidRDefault="00162C95" w:rsidP="00162C95">
            <w:pPr>
              <w:jc w:val="both"/>
              <w:rPr>
                <w:rFonts w:ascii="Arial" w:hAnsi="Arial" w:cs="Arial"/>
                <w:sz w:val="20"/>
                <w:szCs w:val="20"/>
              </w:rPr>
            </w:pPr>
            <w:r w:rsidRPr="00865935">
              <w:rPr>
                <w:rFonts w:ascii="Arial" w:hAnsi="Arial" w:cs="Arial"/>
                <w:sz w:val="20"/>
                <w:szCs w:val="20"/>
              </w:rPr>
              <w:t>(a) South-side-</w:t>
            </w:r>
            <w:r w:rsidR="00751709" w:rsidRPr="00865935">
              <w:rPr>
                <w:rFonts w:ascii="Arial" w:hAnsi="Arial" w:cs="Arial"/>
                <w:sz w:val="20"/>
                <w:szCs w:val="20"/>
              </w:rPr>
              <w:t xml:space="preserve">Ground </w:t>
            </w:r>
            <w:r w:rsidR="0031337B" w:rsidRPr="00865935">
              <w:rPr>
                <w:rFonts w:ascii="Arial" w:hAnsi="Arial" w:cs="Arial"/>
                <w:sz w:val="20"/>
                <w:szCs w:val="20"/>
              </w:rPr>
              <w:t>C</w:t>
            </w:r>
            <w:r w:rsidR="00751709" w:rsidRPr="00865935">
              <w:rPr>
                <w:rFonts w:ascii="Arial" w:hAnsi="Arial" w:cs="Arial"/>
                <w:sz w:val="20"/>
                <w:szCs w:val="20"/>
              </w:rPr>
              <w:t>onditions</w:t>
            </w:r>
            <w:r w:rsidRPr="00865935">
              <w:rPr>
                <w:rFonts w:ascii="Arial" w:hAnsi="Arial" w:cs="Arial"/>
                <w:sz w:val="20"/>
                <w:szCs w:val="20"/>
              </w:rPr>
              <w:t xml:space="preserve"> (b) </w:t>
            </w:r>
            <w:r w:rsidR="006B3453">
              <w:rPr>
                <w:rFonts w:ascii="Arial" w:hAnsi="Arial" w:cs="Arial"/>
                <w:sz w:val="20"/>
                <w:szCs w:val="20"/>
              </w:rPr>
              <w:t>Lay s</w:t>
            </w:r>
            <w:r w:rsidRPr="00865935">
              <w:rPr>
                <w:rFonts w:ascii="Arial" w:hAnsi="Arial" w:cs="Arial"/>
                <w:sz w:val="20"/>
                <w:szCs w:val="20"/>
              </w:rPr>
              <w:t>lab</w:t>
            </w:r>
            <w:r w:rsidR="006B3453">
              <w:rPr>
                <w:rFonts w:ascii="Arial" w:hAnsi="Arial" w:cs="Arial"/>
                <w:sz w:val="20"/>
                <w:szCs w:val="20"/>
              </w:rPr>
              <w:t>s</w:t>
            </w:r>
            <w:r w:rsidRPr="00865935">
              <w:rPr>
                <w:rFonts w:ascii="Arial" w:hAnsi="Arial" w:cs="Arial"/>
                <w:sz w:val="20"/>
                <w:szCs w:val="20"/>
              </w:rPr>
              <w:t xml:space="preserve"> for </w:t>
            </w:r>
            <w:r w:rsidR="006B3453">
              <w:rPr>
                <w:rFonts w:ascii="Arial" w:hAnsi="Arial" w:cs="Arial"/>
                <w:sz w:val="20"/>
                <w:szCs w:val="20"/>
              </w:rPr>
              <w:t xml:space="preserve">new </w:t>
            </w:r>
            <w:r w:rsidRPr="00865935">
              <w:rPr>
                <w:rFonts w:ascii="Arial" w:hAnsi="Arial" w:cs="Arial"/>
                <w:sz w:val="20"/>
                <w:szCs w:val="20"/>
              </w:rPr>
              <w:t>plots (c) Benches.</w:t>
            </w:r>
            <w:r w:rsidR="00084754" w:rsidRPr="00865935">
              <w:rPr>
                <w:rFonts w:ascii="Arial" w:hAnsi="Arial" w:cs="Arial"/>
                <w:sz w:val="20"/>
                <w:szCs w:val="20"/>
              </w:rPr>
              <w:t xml:space="preserve"> </w:t>
            </w:r>
            <w:r w:rsidR="00BE2BE8">
              <w:rPr>
                <w:rFonts w:ascii="Arial" w:hAnsi="Arial" w:cs="Arial"/>
                <w:sz w:val="20"/>
                <w:szCs w:val="20"/>
              </w:rPr>
              <w:t>(d) Hearse turning area</w:t>
            </w:r>
            <w:r w:rsidR="0044289A">
              <w:rPr>
                <w:rFonts w:ascii="Arial" w:hAnsi="Arial" w:cs="Arial"/>
                <w:sz w:val="20"/>
                <w:szCs w:val="20"/>
              </w:rPr>
              <w:t>. (e) New G</w:t>
            </w:r>
            <w:r w:rsidR="00685D48">
              <w:rPr>
                <w:rFonts w:ascii="Arial" w:hAnsi="Arial" w:cs="Arial"/>
                <w:sz w:val="20"/>
                <w:szCs w:val="20"/>
              </w:rPr>
              <w:t>ates</w:t>
            </w:r>
          </w:p>
        </w:tc>
        <w:tc>
          <w:tcPr>
            <w:tcW w:w="1707" w:type="dxa"/>
          </w:tcPr>
          <w:p w14:paraId="05BE429A" w14:textId="77777777" w:rsidR="00E339FC" w:rsidRDefault="00E339FC" w:rsidP="00CB4A20">
            <w:pPr>
              <w:rPr>
                <w:rFonts w:ascii="Arial" w:hAnsi="Arial" w:cs="Arial"/>
                <w:sz w:val="20"/>
                <w:szCs w:val="20"/>
              </w:rPr>
            </w:pPr>
          </w:p>
        </w:tc>
        <w:tc>
          <w:tcPr>
            <w:tcW w:w="1506" w:type="dxa"/>
          </w:tcPr>
          <w:p w14:paraId="6F0DC756" w14:textId="5F812B02" w:rsidR="00E339FC" w:rsidRDefault="00480D95" w:rsidP="00CB4A20">
            <w:pPr>
              <w:jc w:val="both"/>
              <w:rPr>
                <w:rFonts w:ascii="Arial" w:hAnsi="Arial" w:cs="Arial"/>
                <w:sz w:val="20"/>
                <w:szCs w:val="20"/>
              </w:rPr>
            </w:pPr>
            <w:r>
              <w:rPr>
                <w:rFonts w:ascii="Arial" w:hAnsi="Arial" w:cs="Arial"/>
                <w:sz w:val="20"/>
                <w:szCs w:val="20"/>
              </w:rPr>
              <w:t>IR</w:t>
            </w:r>
            <w:r w:rsidR="00F74AC5">
              <w:rPr>
                <w:rFonts w:ascii="Arial" w:hAnsi="Arial" w:cs="Arial"/>
                <w:sz w:val="20"/>
                <w:szCs w:val="20"/>
              </w:rPr>
              <w:t xml:space="preserve"> and </w:t>
            </w:r>
            <w:r w:rsidR="00690B09">
              <w:rPr>
                <w:rFonts w:ascii="Arial" w:hAnsi="Arial" w:cs="Arial"/>
                <w:sz w:val="20"/>
                <w:szCs w:val="20"/>
              </w:rPr>
              <w:t>All</w:t>
            </w:r>
          </w:p>
        </w:tc>
      </w:tr>
      <w:tr w:rsidR="006B3453" w:rsidRPr="005A14E3" w14:paraId="0A7232DA" w14:textId="77777777" w:rsidTr="00100B1B">
        <w:trPr>
          <w:trHeight w:val="266"/>
        </w:trPr>
        <w:tc>
          <w:tcPr>
            <w:tcW w:w="993" w:type="dxa"/>
          </w:tcPr>
          <w:p w14:paraId="513E9BA2" w14:textId="799DA395" w:rsidR="00084754" w:rsidRDefault="00BE0D4D" w:rsidP="00CB4A20">
            <w:pPr>
              <w:jc w:val="both"/>
              <w:rPr>
                <w:rFonts w:ascii="Arial" w:hAnsi="Arial" w:cs="Arial"/>
                <w:sz w:val="20"/>
                <w:szCs w:val="20"/>
              </w:rPr>
            </w:pPr>
            <w:r>
              <w:rPr>
                <w:rFonts w:ascii="Arial" w:hAnsi="Arial" w:cs="Arial"/>
                <w:sz w:val="20"/>
                <w:szCs w:val="20"/>
              </w:rPr>
              <w:t>2</w:t>
            </w:r>
            <w:r w:rsidR="00254D9D">
              <w:rPr>
                <w:rFonts w:ascii="Arial" w:hAnsi="Arial" w:cs="Arial"/>
                <w:sz w:val="20"/>
                <w:szCs w:val="20"/>
              </w:rPr>
              <w:t>7</w:t>
            </w:r>
            <w:r w:rsidR="00685D48">
              <w:rPr>
                <w:rFonts w:ascii="Arial" w:hAnsi="Arial" w:cs="Arial"/>
                <w:sz w:val="20"/>
                <w:szCs w:val="20"/>
              </w:rPr>
              <w:t>8</w:t>
            </w:r>
          </w:p>
        </w:tc>
        <w:tc>
          <w:tcPr>
            <w:tcW w:w="6662" w:type="dxa"/>
          </w:tcPr>
          <w:p w14:paraId="69E56A12" w14:textId="4E0A8324" w:rsidR="00084754" w:rsidRPr="00865935" w:rsidRDefault="00865935" w:rsidP="0031337B">
            <w:pPr>
              <w:jc w:val="both"/>
              <w:rPr>
                <w:rFonts w:ascii="Arial" w:hAnsi="Arial" w:cs="Arial"/>
                <w:sz w:val="20"/>
                <w:szCs w:val="20"/>
              </w:rPr>
            </w:pPr>
            <w:r w:rsidRPr="00865935">
              <w:rPr>
                <w:rFonts w:ascii="Arial" w:hAnsi="Arial" w:cs="Arial"/>
                <w:b/>
                <w:bCs/>
                <w:sz w:val="20"/>
                <w:szCs w:val="20"/>
              </w:rPr>
              <w:t xml:space="preserve">Digital </w:t>
            </w:r>
            <w:r>
              <w:rPr>
                <w:rFonts w:ascii="Arial" w:hAnsi="Arial" w:cs="Arial"/>
                <w:b/>
                <w:bCs/>
                <w:sz w:val="20"/>
                <w:szCs w:val="20"/>
              </w:rPr>
              <w:t>S</w:t>
            </w:r>
            <w:r w:rsidRPr="00865935">
              <w:rPr>
                <w:rFonts w:ascii="Arial" w:hAnsi="Arial" w:cs="Arial"/>
                <w:b/>
                <w:bCs/>
                <w:sz w:val="20"/>
                <w:szCs w:val="20"/>
              </w:rPr>
              <w:t xml:space="preserve">oftware </w:t>
            </w:r>
            <w:r>
              <w:rPr>
                <w:rFonts w:ascii="Arial" w:hAnsi="Arial" w:cs="Arial"/>
                <w:b/>
                <w:bCs/>
                <w:sz w:val="20"/>
                <w:szCs w:val="20"/>
              </w:rPr>
              <w:t>S</w:t>
            </w:r>
            <w:r w:rsidRPr="00865935">
              <w:rPr>
                <w:rFonts w:ascii="Arial" w:hAnsi="Arial" w:cs="Arial"/>
                <w:b/>
                <w:bCs/>
                <w:sz w:val="20"/>
                <w:szCs w:val="20"/>
              </w:rPr>
              <w:t>ystem</w:t>
            </w:r>
            <w:r w:rsidRPr="00865935">
              <w:rPr>
                <w:rFonts w:ascii="Arial" w:hAnsi="Arial" w:cs="Arial"/>
                <w:sz w:val="20"/>
                <w:szCs w:val="20"/>
              </w:rPr>
              <w:t xml:space="preserve">: </w:t>
            </w:r>
            <w:r w:rsidR="00233EB3">
              <w:rPr>
                <w:rFonts w:ascii="Arial" w:hAnsi="Arial" w:cs="Arial"/>
                <w:sz w:val="20"/>
                <w:szCs w:val="20"/>
              </w:rPr>
              <w:t>Burial Plots &amp;</w:t>
            </w:r>
            <w:r w:rsidRPr="00865935">
              <w:rPr>
                <w:rFonts w:ascii="Arial" w:hAnsi="Arial" w:cs="Arial"/>
                <w:sz w:val="20"/>
                <w:szCs w:val="20"/>
              </w:rPr>
              <w:t xml:space="preserve"> </w:t>
            </w:r>
            <w:r>
              <w:rPr>
                <w:rFonts w:ascii="Arial" w:hAnsi="Arial" w:cs="Arial"/>
                <w:sz w:val="20"/>
                <w:szCs w:val="20"/>
              </w:rPr>
              <w:t>B</w:t>
            </w:r>
            <w:r w:rsidRPr="00865935">
              <w:rPr>
                <w:rFonts w:ascii="Arial" w:hAnsi="Arial" w:cs="Arial"/>
                <w:sz w:val="20"/>
                <w:szCs w:val="20"/>
              </w:rPr>
              <w:t>ook</w:t>
            </w:r>
            <w:r w:rsidR="00BE0D4D">
              <w:rPr>
                <w:rFonts w:ascii="Arial" w:hAnsi="Arial" w:cs="Arial"/>
                <w:sz w:val="20"/>
                <w:szCs w:val="20"/>
              </w:rPr>
              <w:t>-</w:t>
            </w:r>
            <w:r w:rsidR="00233EB3">
              <w:rPr>
                <w:rFonts w:ascii="Arial" w:hAnsi="Arial" w:cs="Arial"/>
                <w:sz w:val="20"/>
                <w:szCs w:val="20"/>
              </w:rPr>
              <w:t>K</w:t>
            </w:r>
            <w:r w:rsidRPr="00865935">
              <w:rPr>
                <w:rFonts w:ascii="Arial" w:hAnsi="Arial" w:cs="Arial"/>
                <w:sz w:val="20"/>
                <w:szCs w:val="20"/>
              </w:rPr>
              <w:t>eeping</w:t>
            </w:r>
          </w:p>
        </w:tc>
        <w:tc>
          <w:tcPr>
            <w:tcW w:w="1707" w:type="dxa"/>
          </w:tcPr>
          <w:p w14:paraId="212314AD" w14:textId="77777777" w:rsidR="00084754" w:rsidRDefault="00084754" w:rsidP="00CB4A20">
            <w:pPr>
              <w:rPr>
                <w:rFonts w:ascii="Arial" w:hAnsi="Arial" w:cs="Arial"/>
                <w:sz w:val="20"/>
                <w:szCs w:val="20"/>
              </w:rPr>
            </w:pPr>
          </w:p>
        </w:tc>
        <w:tc>
          <w:tcPr>
            <w:tcW w:w="1506" w:type="dxa"/>
          </w:tcPr>
          <w:p w14:paraId="59DCE60C" w14:textId="651DC7D1" w:rsidR="00084754" w:rsidRDefault="006E1803" w:rsidP="00CB4A20">
            <w:pPr>
              <w:jc w:val="both"/>
              <w:rPr>
                <w:rFonts w:ascii="Arial" w:hAnsi="Arial" w:cs="Arial"/>
                <w:sz w:val="20"/>
                <w:szCs w:val="20"/>
              </w:rPr>
            </w:pPr>
            <w:r>
              <w:rPr>
                <w:rFonts w:ascii="Arial" w:hAnsi="Arial" w:cs="Arial"/>
                <w:sz w:val="20"/>
                <w:szCs w:val="20"/>
              </w:rPr>
              <w:t>IR</w:t>
            </w:r>
          </w:p>
        </w:tc>
      </w:tr>
      <w:tr w:rsidR="00865935" w:rsidRPr="005A14E3" w14:paraId="72D7B053" w14:textId="77777777" w:rsidTr="009E72C4">
        <w:trPr>
          <w:trHeight w:val="1237"/>
        </w:trPr>
        <w:tc>
          <w:tcPr>
            <w:tcW w:w="993" w:type="dxa"/>
          </w:tcPr>
          <w:p w14:paraId="5CB5EDB0" w14:textId="13AE7B58" w:rsidR="00CB4A20" w:rsidRPr="005A14E3" w:rsidRDefault="00BF6098" w:rsidP="00CB4A20">
            <w:pPr>
              <w:jc w:val="both"/>
              <w:rPr>
                <w:rFonts w:ascii="Arial" w:hAnsi="Arial" w:cs="Arial"/>
                <w:sz w:val="20"/>
                <w:szCs w:val="20"/>
              </w:rPr>
            </w:pPr>
            <w:r>
              <w:rPr>
                <w:rFonts w:ascii="Arial" w:hAnsi="Arial" w:cs="Arial"/>
                <w:sz w:val="20"/>
                <w:szCs w:val="20"/>
              </w:rPr>
              <w:t>2</w:t>
            </w:r>
            <w:r w:rsidR="00685D48">
              <w:rPr>
                <w:rFonts w:ascii="Arial" w:hAnsi="Arial" w:cs="Arial"/>
                <w:sz w:val="20"/>
                <w:szCs w:val="20"/>
              </w:rPr>
              <w:t>79</w:t>
            </w:r>
          </w:p>
        </w:tc>
        <w:tc>
          <w:tcPr>
            <w:tcW w:w="6662" w:type="dxa"/>
          </w:tcPr>
          <w:p w14:paraId="3D4F3DB8" w14:textId="77777777" w:rsidR="00636342" w:rsidRDefault="00636342" w:rsidP="00636342">
            <w:pPr>
              <w:rPr>
                <w:rFonts w:ascii="Arial" w:hAnsi="Arial" w:cs="Arial"/>
                <w:sz w:val="20"/>
                <w:szCs w:val="20"/>
              </w:rPr>
            </w:pPr>
            <w:r>
              <w:rPr>
                <w:rFonts w:ascii="Arial" w:hAnsi="Arial" w:cs="Arial"/>
                <w:sz w:val="20"/>
                <w:szCs w:val="20"/>
              </w:rPr>
              <w:t xml:space="preserve">* Removal of </w:t>
            </w:r>
            <w:r w:rsidRPr="00D6680D">
              <w:rPr>
                <w:rFonts w:ascii="Arial" w:hAnsi="Arial" w:cs="Arial"/>
                <w:sz w:val="20"/>
                <w:szCs w:val="20"/>
                <w:u w:val="single"/>
              </w:rPr>
              <w:t>broken</w:t>
            </w:r>
            <w:r>
              <w:rPr>
                <w:rFonts w:ascii="Arial" w:hAnsi="Arial" w:cs="Arial"/>
                <w:sz w:val="20"/>
                <w:szCs w:val="20"/>
              </w:rPr>
              <w:t xml:space="preserve"> headstones (&gt;100 </w:t>
            </w:r>
            <w:proofErr w:type="spellStart"/>
            <w:r>
              <w:rPr>
                <w:rFonts w:ascii="Arial" w:hAnsi="Arial" w:cs="Arial"/>
                <w:sz w:val="20"/>
                <w:szCs w:val="20"/>
              </w:rPr>
              <w:t>yrs</w:t>
            </w:r>
            <w:proofErr w:type="spellEnd"/>
            <w:r>
              <w:rPr>
                <w:rFonts w:ascii="Arial" w:hAnsi="Arial" w:cs="Arial"/>
                <w:sz w:val="20"/>
                <w:szCs w:val="20"/>
              </w:rPr>
              <w:t xml:space="preserve"> old)</w:t>
            </w:r>
          </w:p>
          <w:p w14:paraId="23FF8F17" w14:textId="2DDC931B" w:rsidR="00636342" w:rsidRDefault="00636342" w:rsidP="00636342">
            <w:pPr>
              <w:rPr>
                <w:rFonts w:ascii="Arial" w:hAnsi="Arial" w:cs="Arial"/>
                <w:sz w:val="20"/>
                <w:szCs w:val="20"/>
              </w:rPr>
            </w:pPr>
            <w:r>
              <w:rPr>
                <w:rFonts w:ascii="Arial" w:hAnsi="Arial" w:cs="Arial"/>
                <w:sz w:val="20"/>
                <w:szCs w:val="20"/>
              </w:rPr>
              <w:t xml:space="preserve">* </w:t>
            </w:r>
            <w:r w:rsidR="00D6680D">
              <w:rPr>
                <w:rFonts w:ascii="Arial" w:hAnsi="Arial" w:cs="Arial"/>
                <w:sz w:val="20"/>
                <w:szCs w:val="20"/>
              </w:rPr>
              <w:t>S</w:t>
            </w:r>
            <w:r>
              <w:rPr>
                <w:rFonts w:ascii="Arial" w:hAnsi="Arial" w:cs="Arial"/>
                <w:sz w:val="20"/>
                <w:szCs w:val="20"/>
              </w:rPr>
              <w:t>hed &amp; spoil heap</w:t>
            </w:r>
          </w:p>
          <w:p w14:paraId="1E2137A1" w14:textId="77777777" w:rsidR="00636342" w:rsidRDefault="00636342" w:rsidP="00636342">
            <w:pPr>
              <w:rPr>
                <w:rFonts w:ascii="Arial" w:hAnsi="Arial" w:cs="Arial"/>
                <w:sz w:val="20"/>
                <w:szCs w:val="20"/>
              </w:rPr>
            </w:pPr>
            <w:r>
              <w:rPr>
                <w:rFonts w:ascii="Arial" w:hAnsi="Arial" w:cs="Arial"/>
                <w:sz w:val="20"/>
                <w:szCs w:val="20"/>
              </w:rPr>
              <w:t>* Locate spare water tank to rear of chapel</w:t>
            </w:r>
          </w:p>
          <w:p w14:paraId="5801094A" w14:textId="082125D3" w:rsidR="00636342" w:rsidRDefault="00636342" w:rsidP="00636342">
            <w:pPr>
              <w:rPr>
                <w:rFonts w:ascii="Arial" w:hAnsi="Arial" w:cs="Arial"/>
                <w:sz w:val="20"/>
                <w:szCs w:val="20"/>
              </w:rPr>
            </w:pPr>
            <w:r>
              <w:rPr>
                <w:rFonts w:ascii="Arial" w:hAnsi="Arial" w:cs="Arial"/>
                <w:sz w:val="20"/>
                <w:szCs w:val="20"/>
              </w:rPr>
              <w:t>*</w:t>
            </w:r>
            <w:r w:rsidR="005968E8">
              <w:rPr>
                <w:rFonts w:ascii="Arial" w:hAnsi="Arial" w:cs="Arial"/>
                <w:sz w:val="20"/>
                <w:szCs w:val="20"/>
              </w:rPr>
              <w:t xml:space="preserve"> </w:t>
            </w:r>
            <w:r w:rsidR="00752299">
              <w:rPr>
                <w:rFonts w:ascii="Arial" w:hAnsi="Arial" w:cs="Arial"/>
                <w:sz w:val="20"/>
                <w:szCs w:val="20"/>
              </w:rPr>
              <w:t>R</w:t>
            </w:r>
            <w:r>
              <w:rPr>
                <w:rFonts w:ascii="Arial" w:hAnsi="Arial" w:cs="Arial"/>
                <w:sz w:val="20"/>
                <w:szCs w:val="20"/>
              </w:rPr>
              <w:t>eview eligibility of</w:t>
            </w:r>
            <w:r w:rsidR="00C12A82">
              <w:rPr>
                <w:rFonts w:ascii="Arial" w:hAnsi="Arial" w:cs="Arial"/>
                <w:sz w:val="20"/>
                <w:szCs w:val="20"/>
              </w:rPr>
              <w:t xml:space="preserve"> Users</w:t>
            </w:r>
          </w:p>
          <w:p w14:paraId="4A6C6416" w14:textId="24827DAA" w:rsidR="00636342" w:rsidRPr="00286D89" w:rsidRDefault="00D24F82" w:rsidP="00C12A82">
            <w:pPr>
              <w:rPr>
                <w:rFonts w:ascii="Arial" w:hAnsi="Arial" w:cs="Arial"/>
                <w:sz w:val="6"/>
                <w:szCs w:val="6"/>
              </w:rPr>
            </w:pPr>
            <w:r>
              <w:rPr>
                <w:rFonts w:ascii="Arial" w:hAnsi="Arial" w:cs="Arial"/>
                <w:sz w:val="20"/>
                <w:szCs w:val="20"/>
              </w:rPr>
              <w:t xml:space="preserve"> </w:t>
            </w:r>
            <w:r w:rsidR="00C12A82">
              <w:rPr>
                <w:rFonts w:ascii="Arial" w:hAnsi="Arial" w:cs="Arial"/>
                <w:sz w:val="20"/>
                <w:szCs w:val="20"/>
              </w:rPr>
              <w:t>(</w:t>
            </w:r>
            <w:r w:rsidR="00636342">
              <w:rPr>
                <w:rFonts w:ascii="Arial" w:hAnsi="Arial" w:cs="Arial"/>
                <w:sz w:val="20"/>
                <w:szCs w:val="20"/>
              </w:rPr>
              <w:t>Cemetery Regulations’</w:t>
            </w:r>
            <w:r w:rsidR="00C12A82">
              <w:rPr>
                <w:rFonts w:ascii="Arial" w:hAnsi="Arial" w:cs="Arial"/>
                <w:sz w:val="20"/>
                <w:szCs w:val="20"/>
              </w:rPr>
              <w:t>,</w:t>
            </w:r>
            <w:r w:rsidR="005968E8">
              <w:rPr>
                <w:rFonts w:ascii="Arial" w:hAnsi="Arial" w:cs="Arial"/>
                <w:sz w:val="20"/>
                <w:szCs w:val="20"/>
              </w:rPr>
              <w:t xml:space="preserve"> </w:t>
            </w:r>
            <w:r>
              <w:rPr>
                <w:rFonts w:ascii="Arial" w:hAnsi="Arial" w:cs="Arial"/>
                <w:sz w:val="20"/>
                <w:szCs w:val="20"/>
              </w:rPr>
              <w:t>M</w:t>
            </w:r>
            <w:r w:rsidR="00636342">
              <w:rPr>
                <w:rFonts w:ascii="Arial" w:hAnsi="Arial" w:cs="Arial"/>
                <w:sz w:val="20"/>
                <w:szCs w:val="20"/>
              </w:rPr>
              <w:t>inute 170, Revision</w:t>
            </w:r>
            <w:r w:rsidR="005968E8">
              <w:rPr>
                <w:rFonts w:ascii="Arial" w:hAnsi="Arial" w:cs="Arial"/>
                <w:sz w:val="20"/>
                <w:szCs w:val="20"/>
              </w:rPr>
              <w:t xml:space="preserve"> </w:t>
            </w:r>
            <w:r w:rsidR="00C12A82">
              <w:rPr>
                <w:rFonts w:ascii="Arial" w:hAnsi="Arial" w:cs="Arial"/>
                <w:sz w:val="20"/>
                <w:szCs w:val="20"/>
              </w:rPr>
              <w:t>2022</w:t>
            </w:r>
            <w:r w:rsidR="005968E8">
              <w:rPr>
                <w:rFonts w:ascii="Arial" w:hAnsi="Arial" w:cs="Arial"/>
                <w:sz w:val="20"/>
                <w:szCs w:val="20"/>
              </w:rPr>
              <w:t xml:space="preserve">  </w:t>
            </w:r>
          </w:p>
        </w:tc>
        <w:tc>
          <w:tcPr>
            <w:tcW w:w="1707" w:type="dxa"/>
          </w:tcPr>
          <w:p w14:paraId="333F3D92" w14:textId="77777777" w:rsidR="00636342" w:rsidRDefault="00636342" w:rsidP="00CB4A20">
            <w:pPr>
              <w:rPr>
                <w:rFonts w:ascii="Arial" w:hAnsi="Arial" w:cs="Arial"/>
                <w:sz w:val="20"/>
                <w:szCs w:val="20"/>
              </w:rPr>
            </w:pPr>
          </w:p>
          <w:p w14:paraId="0B24026D" w14:textId="77777777" w:rsidR="00636342" w:rsidRDefault="00636342" w:rsidP="00CB4A20">
            <w:pPr>
              <w:rPr>
                <w:rFonts w:ascii="Arial" w:hAnsi="Arial" w:cs="Arial"/>
                <w:sz w:val="20"/>
                <w:szCs w:val="20"/>
              </w:rPr>
            </w:pPr>
          </w:p>
          <w:p w14:paraId="181311AB" w14:textId="77777777" w:rsidR="00636342" w:rsidRDefault="00636342" w:rsidP="00CB4A20">
            <w:pPr>
              <w:rPr>
                <w:rFonts w:ascii="Arial" w:hAnsi="Arial" w:cs="Arial"/>
                <w:sz w:val="20"/>
                <w:szCs w:val="20"/>
              </w:rPr>
            </w:pPr>
          </w:p>
          <w:p w14:paraId="565F4BC8" w14:textId="77777777" w:rsidR="00636342" w:rsidRDefault="00636342" w:rsidP="00CB4A20">
            <w:pPr>
              <w:rPr>
                <w:rFonts w:ascii="Arial" w:hAnsi="Arial" w:cs="Arial"/>
                <w:sz w:val="20"/>
                <w:szCs w:val="20"/>
              </w:rPr>
            </w:pPr>
          </w:p>
          <w:p w14:paraId="3B487017" w14:textId="27D9F355" w:rsidR="00CB4A20" w:rsidRPr="009A2CB4" w:rsidRDefault="00636342" w:rsidP="00CB4A20">
            <w:pPr>
              <w:rPr>
                <w:rFonts w:ascii="Arial" w:hAnsi="Arial" w:cs="Arial"/>
                <w:sz w:val="20"/>
                <w:szCs w:val="20"/>
              </w:rPr>
            </w:pPr>
            <w:r w:rsidRPr="009A2CB4">
              <w:rPr>
                <w:rFonts w:ascii="Arial" w:hAnsi="Arial" w:cs="Arial"/>
                <w:sz w:val="20"/>
                <w:szCs w:val="20"/>
              </w:rPr>
              <w:t xml:space="preserve">Paper </w:t>
            </w:r>
            <w:r w:rsidR="00FE7032">
              <w:rPr>
                <w:rFonts w:ascii="Arial" w:hAnsi="Arial" w:cs="Arial"/>
                <w:sz w:val="20"/>
                <w:szCs w:val="20"/>
              </w:rPr>
              <w:t>2</w:t>
            </w:r>
          </w:p>
        </w:tc>
        <w:tc>
          <w:tcPr>
            <w:tcW w:w="1506" w:type="dxa"/>
          </w:tcPr>
          <w:p w14:paraId="650102DC" w14:textId="57B950E6" w:rsidR="00CB4A20" w:rsidRPr="005A14E3" w:rsidRDefault="00027F8B" w:rsidP="00CB4A20">
            <w:pPr>
              <w:jc w:val="both"/>
              <w:rPr>
                <w:rFonts w:ascii="Arial" w:hAnsi="Arial" w:cs="Arial"/>
                <w:sz w:val="20"/>
                <w:szCs w:val="20"/>
              </w:rPr>
            </w:pPr>
            <w:r>
              <w:rPr>
                <w:rFonts w:ascii="Arial" w:hAnsi="Arial" w:cs="Arial"/>
                <w:sz w:val="20"/>
                <w:szCs w:val="20"/>
              </w:rPr>
              <w:t xml:space="preserve">IR and </w:t>
            </w:r>
            <w:r w:rsidR="00CB4A20" w:rsidRPr="005A14E3">
              <w:rPr>
                <w:rFonts w:ascii="Arial" w:hAnsi="Arial" w:cs="Arial"/>
                <w:sz w:val="20"/>
                <w:szCs w:val="20"/>
              </w:rPr>
              <w:t>All</w:t>
            </w:r>
          </w:p>
        </w:tc>
      </w:tr>
      <w:tr w:rsidR="009A2CB4" w:rsidRPr="005A14E3" w14:paraId="5D5BC93C" w14:textId="77777777" w:rsidTr="00EF235C">
        <w:trPr>
          <w:trHeight w:val="238"/>
        </w:trPr>
        <w:tc>
          <w:tcPr>
            <w:tcW w:w="993" w:type="dxa"/>
          </w:tcPr>
          <w:p w14:paraId="7B3E291D" w14:textId="3D505D67" w:rsidR="009A2CB4" w:rsidRDefault="009A2CB4" w:rsidP="00EF235C">
            <w:pPr>
              <w:jc w:val="both"/>
              <w:rPr>
                <w:rFonts w:ascii="Arial" w:hAnsi="Arial" w:cs="Arial"/>
                <w:sz w:val="20"/>
                <w:szCs w:val="20"/>
              </w:rPr>
            </w:pPr>
            <w:r>
              <w:rPr>
                <w:rFonts w:ascii="Arial" w:hAnsi="Arial" w:cs="Arial"/>
                <w:sz w:val="20"/>
                <w:szCs w:val="20"/>
              </w:rPr>
              <w:t>2</w:t>
            </w:r>
            <w:r w:rsidR="00D550DF">
              <w:rPr>
                <w:rFonts w:ascii="Arial" w:hAnsi="Arial" w:cs="Arial"/>
                <w:sz w:val="20"/>
                <w:szCs w:val="20"/>
              </w:rPr>
              <w:t>8</w:t>
            </w:r>
            <w:r w:rsidR="00685D48">
              <w:rPr>
                <w:rFonts w:ascii="Arial" w:hAnsi="Arial" w:cs="Arial"/>
                <w:sz w:val="20"/>
                <w:szCs w:val="20"/>
              </w:rPr>
              <w:t>0</w:t>
            </w:r>
          </w:p>
        </w:tc>
        <w:tc>
          <w:tcPr>
            <w:tcW w:w="9875" w:type="dxa"/>
            <w:gridSpan w:val="3"/>
          </w:tcPr>
          <w:p w14:paraId="40858568" w14:textId="41CBA846" w:rsidR="009A2CB4" w:rsidRDefault="009A2CB4" w:rsidP="008F482E">
            <w:pPr>
              <w:rPr>
                <w:rFonts w:ascii="Arial" w:hAnsi="Arial" w:cs="Arial"/>
                <w:sz w:val="20"/>
                <w:szCs w:val="20"/>
              </w:rPr>
            </w:pPr>
            <w:r>
              <w:rPr>
                <w:rFonts w:ascii="Arial" w:hAnsi="Arial" w:cs="Arial"/>
                <w:b/>
                <w:bCs/>
                <w:sz w:val="20"/>
                <w:szCs w:val="20"/>
              </w:rPr>
              <w:t xml:space="preserve">AOB &amp; </w:t>
            </w:r>
            <w:r w:rsidRPr="005A14E3">
              <w:rPr>
                <w:rFonts w:ascii="Arial" w:hAnsi="Arial" w:cs="Arial"/>
                <w:b/>
                <w:bCs/>
                <w:sz w:val="20"/>
                <w:szCs w:val="20"/>
              </w:rPr>
              <w:t>Future Agenda Items:</w:t>
            </w:r>
            <w:r w:rsidRPr="005A14E3">
              <w:rPr>
                <w:sz w:val="20"/>
                <w:szCs w:val="20"/>
              </w:rPr>
              <w:t xml:space="preserve"> </w:t>
            </w:r>
            <w:r w:rsidRPr="005A14E3">
              <w:rPr>
                <w:rFonts w:ascii="Arial" w:hAnsi="Arial" w:cs="Arial"/>
                <w:sz w:val="20"/>
                <w:szCs w:val="20"/>
              </w:rPr>
              <w:t>C</w:t>
            </w:r>
            <w:r>
              <w:rPr>
                <w:rFonts w:ascii="Arial" w:hAnsi="Arial" w:cs="Arial"/>
                <w:sz w:val="20"/>
                <w:szCs w:val="20"/>
              </w:rPr>
              <w:t>ll</w:t>
            </w:r>
            <w:r w:rsidRPr="005A14E3">
              <w:rPr>
                <w:rFonts w:ascii="Arial" w:hAnsi="Arial" w:cs="Arial"/>
                <w:sz w:val="20"/>
                <w:szCs w:val="20"/>
              </w:rPr>
              <w:t>rs to</w:t>
            </w:r>
            <w:r w:rsidR="00F36979">
              <w:rPr>
                <w:rFonts w:ascii="Arial" w:hAnsi="Arial" w:cs="Arial"/>
                <w:sz w:val="20"/>
                <w:szCs w:val="20"/>
              </w:rPr>
              <w:t xml:space="preserve"> </w:t>
            </w:r>
            <w:r>
              <w:rPr>
                <w:rFonts w:ascii="Arial" w:hAnsi="Arial" w:cs="Arial"/>
                <w:sz w:val="20"/>
                <w:szCs w:val="20"/>
              </w:rPr>
              <w:t>a</w:t>
            </w:r>
            <w:r w:rsidRPr="005A14E3">
              <w:rPr>
                <w:rFonts w:ascii="Arial" w:hAnsi="Arial" w:cs="Arial"/>
                <w:sz w:val="20"/>
                <w:szCs w:val="20"/>
              </w:rPr>
              <w:t xml:space="preserve">dvise </w:t>
            </w:r>
            <w:r>
              <w:rPr>
                <w:rFonts w:ascii="Arial" w:hAnsi="Arial" w:cs="Arial"/>
                <w:sz w:val="20"/>
                <w:szCs w:val="20"/>
              </w:rPr>
              <w:t xml:space="preserve">Clerk </w:t>
            </w:r>
            <w:r w:rsidRPr="005A14E3">
              <w:rPr>
                <w:rFonts w:ascii="Arial" w:hAnsi="Arial" w:cs="Arial"/>
                <w:sz w:val="20"/>
                <w:szCs w:val="20"/>
              </w:rPr>
              <w:t>at</w:t>
            </w:r>
            <w:r>
              <w:rPr>
                <w:rFonts w:ascii="Arial" w:hAnsi="Arial" w:cs="Arial"/>
                <w:sz w:val="20"/>
                <w:szCs w:val="20"/>
              </w:rPr>
              <w:t xml:space="preserve"> </w:t>
            </w:r>
            <w:r w:rsidRPr="005A14E3">
              <w:rPr>
                <w:rFonts w:ascii="Arial" w:hAnsi="Arial" w:cs="Arial"/>
                <w:sz w:val="20"/>
                <w:szCs w:val="20"/>
              </w:rPr>
              <w:t xml:space="preserve">least 10 working days </w:t>
            </w:r>
            <w:r>
              <w:rPr>
                <w:rFonts w:ascii="Arial" w:hAnsi="Arial" w:cs="Arial"/>
                <w:sz w:val="20"/>
                <w:szCs w:val="20"/>
              </w:rPr>
              <w:t>prior to</w:t>
            </w:r>
            <w:r w:rsidRPr="005A14E3">
              <w:rPr>
                <w:rFonts w:ascii="Arial" w:hAnsi="Arial" w:cs="Arial"/>
                <w:sz w:val="20"/>
                <w:szCs w:val="20"/>
              </w:rPr>
              <w:t xml:space="preserve"> next meeting.</w:t>
            </w:r>
          </w:p>
        </w:tc>
      </w:tr>
      <w:tr w:rsidR="009A2CB4" w:rsidRPr="005A14E3" w14:paraId="0B7E8191" w14:textId="77777777" w:rsidTr="00100B1B">
        <w:trPr>
          <w:trHeight w:val="266"/>
        </w:trPr>
        <w:tc>
          <w:tcPr>
            <w:tcW w:w="993" w:type="dxa"/>
          </w:tcPr>
          <w:p w14:paraId="67F33A41" w14:textId="0328FD53" w:rsidR="009A2CB4" w:rsidRDefault="009A2CB4" w:rsidP="00636342">
            <w:pPr>
              <w:jc w:val="both"/>
              <w:rPr>
                <w:rFonts w:ascii="Arial" w:hAnsi="Arial" w:cs="Arial"/>
                <w:sz w:val="20"/>
                <w:szCs w:val="20"/>
              </w:rPr>
            </w:pPr>
            <w:r>
              <w:rPr>
                <w:rFonts w:ascii="Arial" w:hAnsi="Arial" w:cs="Arial"/>
                <w:sz w:val="20"/>
                <w:szCs w:val="20"/>
              </w:rPr>
              <w:t>2</w:t>
            </w:r>
            <w:r w:rsidR="00D550DF">
              <w:rPr>
                <w:rFonts w:ascii="Arial" w:hAnsi="Arial" w:cs="Arial"/>
                <w:sz w:val="20"/>
                <w:szCs w:val="20"/>
              </w:rPr>
              <w:t>8</w:t>
            </w:r>
            <w:r w:rsidR="00685D48">
              <w:rPr>
                <w:rFonts w:ascii="Arial" w:hAnsi="Arial" w:cs="Arial"/>
                <w:sz w:val="20"/>
                <w:szCs w:val="20"/>
              </w:rPr>
              <w:t>1</w:t>
            </w:r>
          </w:p>
        </w:tc>
        <w:tc>
          <w:tcPr>
            <w:tcW w:w="9875" w:type="dxa"/>
            <w:gridSpan w:val="3"/>
          </w:tcPr>
          <w:p w14:paraId="48053992" w14:textId="46244C4C" w:rsidR="009A2CB4" w:rsidRDefault="009A2CB4" w:rsidP="00636342">
            <w:pPr>
              <w:jc w:val="both"/>
              <w:rPr>
                <w:rFonts w:ascii="Arial" w:hAnsi="Arial" w:cs="Arial"/>
                <w:sz w:val="20"/>
                <w:szCs w:val="20"/>
              </w:rPr>
            </w:pPr>
            <w:r w:rsidRPr="005A14E3">
              <w:rPr>
                <w:rFonts w:ascii="Arial" w:hAnsi="Arial" w:cs="Arial"/>
                <w:b/>
                <w:bCs/>
                <w:sz w:val="20"/>
                <w:szCs w:val="20"/>
              </w:rPr>
              <w:t xml:space="preserve">Date </w:t>
            </w:r>
            <w:r>
              <w:rPr>
                <w:rFonts w:ascii="Arial" w:hAnsi="Arial" w:cs="Arial"/>
                <w:b/>
                <w:bCs/>
                <w:sz w:val="20"/>
                <w:szCs w:val="20"/>
              </w:rPr>
              <w:t xml:space="preserve">and Venue for </w:t>
            </w:r>
            <w:r w:rsidRPr="005A14E3">
              <w:rPr>
                <w:rFonts w:ascii="Arial" w:hAnsi="Arial" w:cs="Arial"/>
                <w:b/>
                <w:bCs/>
                <w:sz w:val="20"/>
                <w:szCs w:val="20"/>
              </w:rPr>
              <w:t>next meeting</w:t>
            </w:r>
            <w:r>
              <w:rPr>
                <w:rFonts w:ascii="Arial" w:hAnsi="Arial" w:cs="Arial"/>
                <w:b/>
                <w:bCs/>
                <w:sz w:val="20"/>
                <w:szCs w:val="20"/>
              </w:rPr>
              <w:t xml:space="preserve"> - TBA </w:t>
            </w:r>
          </w:p>
        </w:tc>
      </w:tr>
      <w:tr w:rsidR="00636342" w:rsidRPr="005A14E3" w14:paraId="4B34DF1E" w14:textId="77777777" w:rsidTr="00100B1B">
        <w:trPr>
          <w:trHeight w:val="1450"/>
        </w:trPr>
        <w:tc>
          <w:tcPr>
            <w:tcW w:w="993" w:type="dxa"/>
          </w:tcPr>
          <w:p w14:paraId="6081F7C8" w14:textId="2FC0CA8B" w:rsidR="00636342" w:rsidRDefault="00636342" w:rsidP="00636342">
            <w:pPr>
              <w:jc w:val="both"/>
              <w:rPr>
                <w:rFonts w:ascii="Arial" w:hAnsi="Arial" w:cs="Arial"/>
                <w:sz w:val="20"/>
                <w:szCs w:val="20"/>
              </w:rPr>
            </w:pPr>
            <w:r>
              <w:rPr>
                <w:rFonts w:ascii="Arial" w:hAnsi="Arial" w:cs="Arial"/>
                <w:sz w:val="20"/>
                <w:szCs w:val="20"/>
              </w:rPr>
              <w:t>2</w:t>
            </w:r>
            <w:r w:rsidR="00D550DF">
              <w:rPr>
                <w:rFonts w:ascii="Arial" w:hAnsi="Arial" w:cs="Arial"/>
                <w:sz w:val="20"/>
                <w:szCs w:val="20"/>
              </w:rPr>
              <w:t>8</w:t>
            </w:r>
            <w:r w:rsidR="00685D48">
              <w:rPr>
                <w:rFonts w:ascii="Arial" w:hAnsi="Arial" w:cs="Arial"/>
                <w:sz w:val="20"/>
                <w:szCs w:val="20"/>
              </w:rPr>
              <w:t>2</w:t>
            </w:r>
          </w:p>
        </w:tc>
        <w:tc>
          <w:tcPr>
            <w:tcW w:w="9875" w:type="dxa"/>
            <w:gridSpan w:val="3"/>
          </w:tcPr>
          <w:p w14:paraId="58FED436" w14:textId="77777777" w:rsidR="00636342" w:rsidRDefault="00636342" w:rsidP="00636342">
            <w:pPr>
              <w:jc w:val="both"/>
              <w:rPr>
                <w:rFonts w:ascii="Arial" w:hAnsi="Arial" w:cs="Arial"/>
                <w:b/>
                <w:bCs/>
                <w:sz w:val="20"/>
                <w:szCs w:val="20"/>
              </w:rPr>
            </w:pPr>
            <w:r>
              <w:rPr>
                <w:rFonts w:ascii="Arial" w:hAnsi="Arial" w:cs="Arial"/>
                <w:b/>
                <w:bCs/>
                <w:sz w:val="20"/>
                <w:szCs w:val="20"/>
              </w:rPr>
              <w:t>Exclusion of Public and Press</w:t>
            </w:r>
          </w:p>
          <w:p w14:paraId="224EFC61" w14:textId="39F4035A" w:rsidR="00636342" w:rsidRDefault="00636342" w:rsidP="00636342">
            <w:pPr>
              <w:jc w:val="both"/>
              <w:rPr>
                <w:rFonts w:ascii="Arial" w:hAnsi="Arial" w:cs="Arial"/>
                <w:sz w:val="20"/>
                <w:szCs w:val="20"/>
              </w:rPr>
            </w:pPr>
            <w:r w:rsidRPr="002E3524">
              <w:rPr>
                <w:rFonts w:ascii="Arial" w:hAnsi="Arial" w:cs="Arial"/>
                <w:sz w:val="20"/>
                <w:szCs w:val="20"/>
              </w:rPr>
              <w:t>In accordance with Para 1</w:t>
            </w:r>
            <w:r>
              <w:rPr>
                <w:rFonts w:ascii="Arial" w:hAnsi="Arial" w:cs="Arial"/>
                <w:sz w:val="20"/>
                <w:szCs w:val="20"/>
              </w:rPr>
              <w:t xml:space="preserve"> </w:t>
            </w:r>
            <w:r w:rsidRPr="002E3524">
              <w:rPr>
                <w:rFonts w:ascii="Arial" w:hAnsi="Arial" w:cs="Arial"/>
                <w:sz w:val="20"/>
                <w:szCs w:val="20"/>
              </w:rPr>
              <w:t>(2)</w:t>
            </w:r>
            <w:r>
              <w:rPr>
                <w:rFonts w:ascii="Arial" w:hAnsi="Arial" w:cs="Arial"/>
                <w:b/>
                <w:bCs/>
                <w:sz w:val="20"/>
                <w:szCs w:val="20"/>
              </w:rPr>
              <w:t xml:space="preserve"> </w:t>
            </w:r>
            <w:r w:rsidRPr="002E3524">
              <w:rPr>
                <w:rFonts w:ascii="Arial" w:hAnsi="Arial" w:cs="Arial"/>
                <w:sz w:val="20"/>
                <w:szCs w:val="20"/>
              </w:rPr>
              <w:t xml:space="preserve">of the Public </w:t>
            </w:r>
            <w:r>
              <w:rPr>
                <w:rFonts w:ascii="Arial" w:hAnsi="Arial" w:cs="Arial"/>
                <w:sz w:val="20"/>
                <w:szCs w:val="20"/>
              </w:rPr>
              <w:t>B</w:t>
            </w:r>
            <w:r w:rsidRPr="002E3524">
              <w:rPr>
                <w:rFonts w:ascii="Arial" w:hAnsi="Arial" w:cs="Arial"/>
                <w:sz w:val="20"/>
                <w:szCs w:val="20"/>
              </w:rPr>
              <w:t>odies (Admission to</w:t>
            </w:r>
            <w:r>
              <w:rPr>
                <w:rFonts w:ascii="Arial" w:hAnsi="Arial" w:cs="Arial"/>
                <w:sz w:val="20"/>
                <w:szCs w:val="20"/>
              </w:rPr>
              <w:t xml:space="preserve"> M</w:t>
            </w:r>
            <w:r w:rsidRPr="002E3524">
              <w:rPr>
                <w:rFonts w:ascii="Arial" w:hAnsi="Arial" w:cs="Arial"/>
                <w:sz w:val="20"/>
                <w:szCs w:val="20"/>
              </w:rPr>
              <w:t>eetings</w:t>
            </w:r>
            <w:r>
              <w:rPr>
                <w:rFonts w:ascii="Arial" w:hAnsi="Arial" w:cs="Arial"/>
                <w:sz w:val="20"/>
                <w:szCs w:val="20"/>
              </w:rPr>
              <w:t>)</w:t>
            </w:r>
            <w:r w:rsidRPr="002E3524">
              <w:rPr>
                <w:rFonts w:ascii="Arial" w:hAnsi="Arial" w:cs="Arial"/>
                <w:sz w:val="20"/>
                <w:szCs w:val="20"/>
              </w:rPr>
              <w:t xml:space="preserve"> Act 1960</w:t>
            </w:r>
            <w:r>
              <w:rPr>
                <w:rFonts w:ascii="Arial" w:hAnsi="Arial" w:cs="Arial"/>
                <w:sz w:val="20"/>
                <w:szCs w:val="20"/>
              </w:rPr>
              <w:t xml:space="preserve">, the WBBJBC resolves that the press and public be excluded from the meeting during consideration of </w:t>
            </w:r>
            <w:r w:rsidR="000E5899">
              <w:rPr>
                <w:rFonts w:ascii="Arial" w:hAnsi="Arial" w:cs="Arial"/>
                <w:sz w:val="20"/>
                <w:szCs w:val="20"/>
              </w:rPr>
              <w:t>o</w:t>
            </w:r>
            <w:r>
              <w:rPr>
                <w:rFonts w:ascii="Arial" w:hAnsi="Arial" w:cs="Arial"/>
                <w:sz w:val="20"/>
                <w:szCs w:val="20"/>
              </w:rPr>
              <w:t>the</w:t>
            </w:r>
            <w:r w:rsidR="000E5899">
              <w:rPr>
                <w:rFonts w:ascii="Arial" w:hAnsi="Arial" w:cs="Arial"/>
                <w:sz w:val="20"/>
                <w:szCs w:val="20"/>
              </w:rPr>
              <w:t>r</w:t>
            </w:r>
            <w:r>
              <w:rPr>
                <w:rFonts w:ascii="Arial" w:hAnsi="Arial" w:cs="Arial"/>
                <w:sz w:val="20"/>
                <w:szCs w:val="20"/>
              </w:rPr>
              <w:t xml:space="preserve"> Agenda items </w:t>
            </w:r>
            <w:r w:rsidR="004B6AB2">
              <w:rPr>
                <w:rFonts w:ascii="Arial" w:hAnsi="Arial" w:cs="Arial"/>
                <w:sz w:val="20"/>
                <w:szCs w:val="20"/>
              </w:rPr>
              <w:t xml:space="preserve">due to </w:t>
            </w:r>
            <w:r>
              <w:rPr>
                <w:rFonts w:ascii="Arial" w:hAnsi="Arial" w:cs="Arial"/>
                <w:sz w:val="20"/>
                <w:szCs w:val="20"/>
              </w:rPr>
              <w:t xml:space="preserve">the confidential nature of the business transacted, where the public interest would not be served in disclosing this information. Further, the exclusion is on the grounds that items of business to be discussed are likely to include matters that are personal and confidential and </w:t>
            </w:r>
            <w:r w:rsidR="004B6AB2">
              <w:rPr>
                <w:rFonts w:ascii="Arial" w:hAnsi="Arial" w:cs="Arial"/>
                <w:sz w:val="20"/>
                <w:szCs w:val="20"/>
              </w:rPr>
              <w:t>therefore</w:t>
            </w:r>
            <w:r>
              <w:rPr>
                <w:rFonts w:ascii="Arial" w:hAnsi="Arial" w:cs="Arial"/>
                <w:sz w:val="20"/>
                <w:szCs w:val="20"/>
              </w:rPr>
              <w:t xml:space="preserve"> exempt from </w:t>
            </w:r>
            <w:r w:rsidR="004B6AB2">
              <w:rPr>
                <w:rFonts w:ascii="Arial" w:hAnsi="Arial" w:cs="Arial"/>
                <w:sz w:val="20"/>
                <w:szCs w:val="20"/>
              </w:rPr>
              <w:t xml:space="preserve">public </w:t>
            </w:r>
            <w:r>
              <w:rPr>
                <w:rFonts w:ascii="Arial" w:hAnsi="Arial" w:cs="Arial"/>
                <w:sz w:val="20"/>
                <w:szCs w:val="20"/>
              </w:rPr>
              <w:t xml:space="preserve">disclosure.  </w:t>
            </w:r>
          </w:p>
        </w:tc>
      </w:tr>
      <w:tr w:rsidR="00636342" w:rsidRPr="005A14E3" w14:paraId="4C53C6B9" w14:textId="77777777" w:rsidTr="00100B1B">
        <w:trPr>
          <w:trHeight w:val="274"/>
        </w:trPr>
        <w:tc>
          <w:tcPr>
            <w:tcW w:w="993" w:type="dxa"/>
          </w:tcPr>
          <w:p w14:paraId="6313703B" w14:textId="7D4080B7" w:rsidR="00636342" w:rsidRDefault="00636342" w:rsidP="00636342">
            <w:pPr>
              <w:jc w:val="both"/>
              <w:rPr>
                <w:rFonts w:ascii="Arial" w:hAnsi="Arial" w:cs="Arial"/>
                <w:sz w:val="20"/>
                <w:szCs w:val="20"/>
              </w:rPr>
            </w:pPr>
            <w:r>
              <w:rPr>
                <w:rFonts w:ascii="Arial" w:hAnsi="Arial" w:cs="Arial"/>
                <w:sz w:val="20"/>
                <w:szCs w:val="20"/>
              </w:rPr>
              <w:t>2</w:t>
            </w:r>
            <w:r w:rsidR="00D550DF">
              <w:rPr>
                <w:rFonts w:ascii="Arial" w:hAnsi="Arial" w:cs="Arial"/>
                <w:sz w:val="20"/>
                <w:szCs w:val="20"/>
              </w:rPr>
              <w:t>8</w:t>
            </w:r>
            <w:r w:rsidR="00685D48">
              <w:rPr>
                <w:rFonts w:ascii="Arial" w:hAnsi="Arial" w:cs="Arial"/>
                <w:sz w:val="20"/>
                <w:szCs w:val="20"/>
              </w:rPr>
              <w:t>3</w:t>
            </w:r>
          </w:p>
        </w:tc>
        <w:tc>
          <w:tcPr>
            <w:tcW w:w="8369" w:type="dxa"/>
            <w:gridSpan w:val="2"/>
          </w:tcPr>
          <w:p w14:paraId="62E3160B" w14:textId="7A8C8E8E" w:rsidR="00636342" w:rsidRPr="005A14E3" w:rsidRDefault="00636342" w:rsidP="00636342">
            <w:pPr>
              <w:rPr>
                <w:rFonts w:ascii="Arial" w:hAnsi="Arial" w:cs="Arial"/>
                <w:sz w:val="20"/>
                <w:szCs w:val="20"/>
              </w:rPr>
            </w:pPr>
            <w:r>
              <w:rPr>
                <w:rFonts w:ascii="Arial" w:hAnsi="Arial" w:cs="Arial"/>
                <w:b/>
                <w:bCs/>
                <w:sz w:val="20"/>
                <w:szCs w:val="20"/>
              </w:rPr>
              <w:t xml:space="preserve">Committee </w:t>
            </w:r>
            <w:r w:rsidRPr="00F70D26">
              <w:rPr>
                <w:rFonts w:ascii="Arial" w:hAnsi="Arial" w:cs="Arial"/>
                <w:b/>
                <w:bCs/>
                <w:sz w:val="20"/>
                <w:szCs w:val="20"/>
              </w:rPr>
              <w:t>Personnel Matters</w:t>
            </w:r>
            <w:r>
              <w:rPr>
                <w:rFonts w:ascii="Arial" w:hAnsi="Arial" w:cs="Arial"/>
                <w:sz w:val="20"/>
                <w:szCs w:val="20"/>
              </w:rPr>
              <w:t>: Progress on new Clerk &amp; RFO</w:t>
            </w:r>
          </w:p>
        </w:tc>
        <w:tc>
          <w:tcPr>
            <w:tcW w:w="1506" w:type="dxa"/>
          </w:tcPr>
          <w:p w14:paraId="3CD18122" w14:textId="182486F4" w:rsidR="00636342" w:rsidRDefault="00636342" w:rsidP="00636342">
            <w:pPr>
              <w:jc w:val="both"/>
              <w:rPr>
                <w:rFonts w:ascii="Arial" w:hAnsi="Arial" w:cs="Arial"/>
                <w:sz w:val="20"/>
                <w:szCs w:val="20"/>
              </w:rPr>
            </w:pPr>
            <w:r>
              <w:rPr>
                <w:rFonts w:ascii="Arial" w:hAnsi="Arial" w:cs="Arial"/>
                <w:sz w:val="20"/>
                <w:szCs w:val="20"/>
              </w:rPr>
              <w:t xml:space="preserve">IR &amp; </w:t>
            </w:r>
            <w:r w:rsidR="00161C96">
              <w:rPr>
                <w:rFonts w:ascii="Arial" w:hAnsi="Arial" w:cs="Arial"/>
                <w:sz w:val="20"/>
                <w:szCs w:val="20"/>
              </w:rPr>
              <w:t>LK</w:t>
            </w:r>
          </w:p>
        </w:tc>
      </w:tr>
      <w:tr w:rsidR="00636342" w:rsidRPr="005A14E3" w14:paraId="08CC6409" w14:textId="77777777" w:rsidTr="00100B1B">
        <w:trPr>
          <w:trHeight w:val="286"/>
        </w:trPr>
        <w:tc>
          <w:tcPr>
            <w:tcW w:w="9362" w:type="dxa"/>
            <w:gridSpan w:val="3"/>
          </w:tcPr>
          <w:p w14:paraId="24D3A1F2" w14:textId="27AAAD63" w:rsidR="00636342" w:rsidRDefault="00636342" w:rsidP="00636342">
            <w:pPr>
              <w:rPr>
                <w:rFonts w:ascii="Arial" w:hAnsi="Arial" w:cs="Arial"/>
                <w:sz w:val="20"/>
                <w:szCs w:val="20"/>
              </w:rPr>
            </w:pPr>
            <w:r>
              <w:rPr>
                <w:rFonts w:ascii="Arial" w:hAnsi="Arial" w:cs="Arial"/>
                <w:sz w:val="20"/>
                <w:szCs w:val="20"/>
              </w:rPr>
              <w:t>Close of Meeting</w:t>
            </w:r>
          </w:p>
        </w:tc>
        <w:tc>
          <w:tcPr>
            <w:tcW w:w="1506" w:type="dxa"/>
          </w:tcPr>
          <w:p w14:paraId="65F87C7B" w14:textId="77777777" w:rsidR="00636342" w:rsidRDefault="00636342" w:rsidP="00636342">
            <w:pPr>
              <w:jc w:val="both"/>
              <w:rPr>
                <w:rFonts w:ascii="Arial" w:hAnsi="Arial" w:cs="Arial"/>
                <w:sz w:val="20"/>
                <w:szCs w:val="20"/>
              </w:rPr>
            </w:pPr>
          </w:p>
        </w:tc>
      </w:tr>
    </w:tbl>
    <w:p w14:paraId="77F5620D" w14:textId="77777777" w:rsidR="00803BFE" w:rsidRDefault="00803BFE" w:rsidP="001D15A9">
      <w:pPr>
        <w:spacing w:after="0" w:line="240" w:lineRule="auto"/>
        <w:jc w:val="both"/>
        <w:rPr>
          <w:rFonts w:ascii="Arial" w:hAnsi="Arial" w:cs="Arial"/>
        </w:rPr>
      </w:pPr>
    </w:p>
    <w:p w14:paraId="1C57EB66" w14:textId="77777777" w:rsidR="00803BFE" w:rsidRPr="00803BFE" w:rsidRDefault="00803BFE" w:rsidP="001D15A9">
      <w:pPr>
        <w:spacing w:after="0" w:line="240" w:lineRule="auto"/>
        <w:jc w:val="both"/>
        <w:rPr>
          <w:rFonts w:ascii="Arial" w:hAnsi="Arial" w:cs="Arial"/>
          <w:sz w:val="12"/>
          <w:szCs w:val="12"/>
        </w:rPr>
      </w:pPr>
    </w:p>
    <w:p w14:paraId="41B3971F" w14:textId="07AC0089" w:rsidR="00C12A82" w:rsidRDefault="00C12A82" w:rsidP="001D15A9">
      <w:pPr>
        <w:spacing w:after="0" w:line="240" w:lineRule="auto"/>
        <w:jc w:val="both"/>
        <w:rPr>
          <w:rFonts w:ascii="Arial" w:hAnsi="Arial" w:cs="Arial"/>
        </w:rPr>
      </w:pPr>
      <w:r>
        <w:rPr>
          <w:rFonts w:ascii="Arial" w:hAnsi="Arial" w:cs="Arial"/>
        </w:rPr>
        <w:t>SIGNED</w:t>
      </w:r>
      <w:r w:rsidR="00B6660D">
        <w:rPr>
          <w:rFonts w:ascii="Arial" w:hAnsi="Arial" w:cs="Arial"/>
        </w:rPr>
        <w:t>:</w:t>
      </w:r>
      <w:r w:rsidR="00364B8F">
        <w:rPr>
          <w:rFonts w:ascii="Arial" w:hAnsi="Arial" w:cs="Arial"/>
        </w:rPr>
        <w:t xml:space="preserve"> </w:t>
      </w:r>
      <w:r>
        <w:rPr>
          <w:rFonts w:ascii="Arial" w:hAnsi="Arial" w:cs="Arial"/>
        </w:rPr>
        <w:t>.....................................................</w:t>
      </w:r>
      <w:r w:rsidR="00F913E6">
        <w:rPr>
          <w:rFonts w:ascii="Arial" w:hAnsi="Arial" w:cs="Arial"/>
        </w:rPr>
        <w:t>.............</w:t>
      </w:r>
      <w:r>
        <w:rPr>
          <w:rFonts w:ascii="Arial" w:hAnsi="Arial" w:cs="Arial"/>
        </w:rPr>
        <w:t xml:space="preserve">(Chair </w:t>
      </w:r>
      <w:r w:rsidR="00F913E6">
        <w:rPr>
          <w:rFonts w:ascii="Arial" w:hAnsi="Arial" w:cs="Arial"/>
        </w:rPr>
        <w:t xml:space="preserve">of </w:t>
      </w:r>
      <w:r>
        <w:rPr>
          <w:rFonts w:ascii="Arial" w:hAnsi="Arial" w:cs="Arial"/>
        </w:rPr>
        <w:t>WBB-JBC)</w:t>
      </w:r>
      <w:r>
        <w:rPr>
          <w:rFonts w:ascii="Arial" w:hAnsi="Arial" w:cs="Arial"/>
        </w:rPr>
        <w:tab/>
        <w:t xml:space="preserve">   </w:t>
      </w:r>
      <w:r w:rsidR="00F913E6">
        <w:rPr>
          <w:rFonts w:ascii="Arial" w:hAnsi="Arial" w:cs="Arial"/>
        </w:rPr>
        <w:t xml:space="preserve">    </w:t>
      </w:r>
      <w:r>
        <w:rPr>
          <w:rFonts w:ascii="Arial" w:hAnsi="Arial" w:cs="Arial"/>
        </w:rPr>
        <w:t xml:space="preserve"> Dated</w:t>
      </w:r>
      <w:r w:rsidR="00364B8F">
        <w:rPr>
          <w:rFonts w:ascii="Arial" w:hAnsi="Arial" w:cs="Arial"/>
        </w:rPr>
        <w:t>:</w:t>
      </w:r>
      <w:r w:rsidR="00020C14">
        <w:rPr>
          <w:rFonts w:ascii="Arial" w:hAnsi="Arial" w:cs="Arial"/>
        </w:rPr>
        <w:t xml:space="preserve"> </w:t>
      </w:r>
      <w:r w:rsidR="00F913E6">
        <w:rPr>
          <w:rFonts w:ascii="Arial" w:hAnsi="Arial" w:cs="Arial"/>
        </w:rPr>
        <w:t>....</w:t>
      </w:r>
      <w:r w:rsidR="007153AB">
        <w:rPr>
          <w:rFonts w:ascii="Arial" w:hAnsi="Arial" w:cs="Arial"/>
        </w:rPr>
        <w:t>.....................</w:t>
      </w:r>
    </w:p>
    <w:sectPr w:rsidR="00C12A82" w:rsidSect="00963D8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9C98" w14:textId="77777777" w:rsidR="00E94302" w:rsidRDefault="00E94302" w:rsidP="00063E72">
      <w:pPr>
        <w:spacing w:after="0" w:line="240" w:lineRule="auto"/>
      </w:pPr>
      <w:r>
        <w:separator/>
      </w:r>
    </w:p>
  </w:endnote>
  <w:endnote w:type="continuationSeparator" w:id="0">
    <w:p w14:paraId="6CB0F6AB" w14:textId="77777777" w:rsidR="00E94302" w:rsidRDefault="00E94302" w:rsidP="0006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2670" w14:textId="77777777" w:rsidR="00E94302" w:rsidRDefault="00E94302" w:rsidP="00063E72">
      <w:pPr>
        <w:spacing w:after="0" w:line="240" w:lineRule="auto"/>
      </w:pPr>
      <w:r>
        <w:separator/>
      </w:r>
    </w:p>
  </w:footnote>
  <w:footnote w:type="continuationSeparator" w:id="0">
    <w:p w14:paraId="2DCA2FD7" w14:textId="77777777" w:rsidR="00E94302" w:rsidRDefault="00E94302" w:rsidP="0006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3629" w14:textId="661159C8" w:rsidR="00063E72" w:rsidRPr="00063E72" w:rsidRDefault="00063E72" w:rsidP="00063E72">
    <w:pPr>
      <w:pStyle w:val="Header"/>
      <w:jc w:val="center"/>
      <w:rPr>
        <w:rFonts w:ascii="Arial" w:hAnsi="Arial" w:cs="Arial"/>
        <w:b/>
        <w:bCs/>
        <w:sz w:val="28"/>
        <w:szCs w:val="28"/>
      </w:rPr>
    </w:pPr>
    <w:r w:rsidRPr="00063E72">
      <w:rPr>
        <w:rFonts w:ascii="Arial" w:hAnsi="Arial" w:cs="Arial"/>
        <w:b/>
        <w:bCs/>
        <w:sz w:val="28"/>
        <w:szCs w:val="28"/>
      </w:rPr>
      <w:t>Wolston, Brandon &amp; Bretford Joint Burial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40A"/>
    <w:multiLevelType w:val="hybridMultilevel"/>
    <w:tmpl w:val="6A98E908"/>
    <w:lvl w:ilvl="0" w:tplc="A4CEDE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B782C"/>
    <w:multiLevelType w:val="hybridMultilevel"/>
    <w:tmpl w:val="F088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A5023"/>
    <w:multiLevelType w:val="hybridMultilevel"/>
    <w:tmpl w:val="E35E3058"/>
    <w:lvl w:ilvl="0" w:tplc="ADCABD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A5B4A"/>
    <w:multiLevelType w:val="hybridMultilevel"/>
    <w:tmpl w:val="15DAC014"/>
    <w:lvl w:ilvl="0" w:tplc="D1426F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E5C5E"/>
    <w:multiLevelType w:val="hybridMultilevel"/>
    <w:tmpl w:val="36E45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D08E8"/>
    <w:multiLevelType w:val="hybridMultilevel"/>
    <w:tmpl w:val="B70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01AA1"/>
    <w:multiLevelType w:val="hybridMultilevel"/>
    <w:tmpl w:val="B538C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4C4EF5"/>
    <w:multiLevelType w:val="hybridMultilevel"/>
    <w:tmpl w:val="9CD040AC"/>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30247"/>
    <w:multiLevelType w:val="hybridMultilevel"/>
    <w:tmpl w:val="21062906"/>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241B2"/>
    <w:multiLevelType w:val="hybridMultilevel"/>
    <w:tmpl w:val="3AE49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EC6311"/>
    <w:multiLevelType w:val="hybridMultilevel"/>
    <w:tmpl w:val="94C4AF78"/>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25626"/>
    <w:multiLevelType w:val="hybridMultilevel"/>
    <w:tmpl w:val="8C006B3E"/>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E41F8"/>
    <w:multiLevelType w:val="hybridMultilevel"/>
    <w:tmpl w:val="61F8D020"/>
    <w:lvl w:ilvl="0" w:tplc="44002FA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0242F"/>
    <w:multiLevelType w:val="hybridMultilevel"/>
    <w:tmpl w:val="DA7693AE"/>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63A35"/>
    <w:multiLevelType w:val="hybridMultilevel"/>
    <w:tmpl w:val="62C4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5"/>
  </w:num>
  <w:num w:numId="4">
    <w:abstractNumId w:val="7"/>
  </w:num>
  <w:num w:numId="5">
    <w:abstractNumId w:val="12"/>
  </w:num>
  <w:num w:numId="6">
    <w:abstractNumId w:val="10"/>
  </w:num>
  <w:num w:numId="7">
    <w:abstractNumId w:val="8"/>
  </w:num>
  <w:num w:numId="8">
    <w:abstractNumId w:val="11"/>
  </w:num>
  <w:num w:numId="9">
    <w:abstractNumId w:val="9"/>
  </w:num>
  <w:num w:numId="10">
    <w:abstractNumId w:val="4"/>
  </w:num>
  <w:num w:numId="11">
    <w:abstractNumId w:val="1"/>
  </w:num>
  <w:num w:numId="12">
    <w:abstractNumId w:val="6"/>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72"/>
    <w:rsid w:val="000015D7"/>
    <w:rsid w:val="00020C14"/>
    <w:rsid w:val="0002412A"/>
    <w:rsid w:val="00026097"/>
    <w:rsid w:val="00026E58"/>
    <w:rsid w:val="00027459"/>
    <w:rsid w:val="00027F8B"/>
    <w:rsid w:val="0005399E"/>
    <w:rsid w:val="00054CDF"/>
    <w:rsid w:val="00063E72"/>
    <w:rsid w:val="00081115"/>
    <w:rsid w:val="00084754"/>
    <w:rsid w:val="00087EDD"/>
    <w:rsid w:val="0009350C"/>
    <w:rsid w:val="00093A46"/>
    <w:rsid w:val="000A07AD"/>
    <w:rsid w:val="000A2B9E"/>
    <w:rsid w:val="000B27A4"/>
    <w:rsid w:val="000B2C31"/>
    <w:rsid w:val="000B2CCA"/>
    <w:rsid w:val="000C5058"/>
    <w:rsid w:val="000E5899"/>
    <w:rsid w:val="000E75A6"/>
    <w:rsid w:val="000F1EC1"/>
    <w:rsid w:val="00100B1B"/>
    <w:rsid w:val="0011018E"/>
    <w:rsid w:val="00117665"/>
    <w:rsid w:val="00136B4D"/>
    <w:rsid w:val="00161C96"/>
    <w:rsid w:val="00162C95"/>
    <w:rsid w:val="00173992"/>
    <w:rsid w:val="00180C66"/>
    <w:rsid w:val="00190149"/>
    <w:rsid w:val="001964B7"/>
    <w:rsid w:val="001A601C"/>
    <w:rsid w:val="001B0E89"/>
    <w:rsid w:val="001B5778"/>
    <w:rsid w:val="001D15A9"/>
    <w:rsid w:val="001F0CAE"/>
    <w:rsid w:val="001F2512"/>
    <w:rsid w:val="001F6995"/>
    <w:rsid w:val="00205ABF"/>
    <w:rsid w:val="0021593B"/>
    <w:rsid w:val="00215EB7"/>
    <w:rsid w:val="00232F2C"/>
    <w:rsid w:val="00233EB3"/>
    <w:rsid w:val="00242BCF"/>
    <w:rsid w:val="00254D9D"/>
    <w:rsid w:val="0025549A"/>
    <w:rsid w:val="002561B8"/>
    <w:rsid w:val="002640D5"/>
    <w:rsid w:val="00286D89"/>
    <w:rsid w:val="002D5F97"/>
    <w:rsid w:val="002E3524"/>
    <w:rsid w:val="0031337B"/>
    <w:rsid w:val="00316901"/>
    <w:rsid w:val="003277DD"/>
    <w:rsid w:val="00340258"/>
    <w:rsid w:val="003554FD"/>
    <w:rsid w:val="00362A53"/>
    <w:rsid w:val="00363F8F"/>
    <w:rsid w:val="00364B8F"/>
    <w:rsid w:val="00372C18"/>
    <w:rsid w:val="00373208"/>
    <w:rsid w:val="003747AC"/>
    <w:rsid w:val="00381911"/>
    <w:rsid w:val="00390967"/>
    <w:rsid w:val="003A5563"/>
    <w:rsid w:val="003B381A"/>
    <w:rsid w:val="003C0FA8"/>
    <w:rsid w:val="003D7856"/>
    <w:rsid w:val="003E17D2"/>
    <w:rsid w:val="003E1AD8"/>
    <w:rsid w:val="003F0AF4"/>
    <w:rsid w:val="003F5366"/>
    <w:rsid w:val="00402042"/>
    <w:rsid w:val="004207BA"/>
    <w:rsid w:val="00434968"/>
    <w:rsid w:val="0044119B"/>
    <w:rsid w:val="0044289A"/>
    <w:rsid w:val="004723DA"/>
    <w:rsid w:val="00480D95"/>
    <w:rsid w:val="00482983"/>
    <w:rsid w:val="004870C4"/>
    <w:rsid w:val="00496D1B"/>
    <w:rsid w:val="004A6B58"/>
    <w:rsid w:val="004B6AB2"/>
    <w:rsid w:val="004B7008"/>
    <w:rsid w:val="004C11A7"/>
    <w:rsid w:val="004C267E"/>
    <w:rsid w:val="004E7120"/>
    <w:rsid w:val="004F38BE"/>
    <w:rsid w:val="00510C84"/>
    <w:rsid w:val="00511405"/>
    <w:rsid w:val="0051379F"/>
    <w:rsid w:val="005159E8"/>
    <w:rsid w:val="005234EF"/>
    <w:rsid w:val="005348A3"/>
    <w:rsid w:val="00547907"/>
    <w:rsid w:val="00556FFC"/>
    <w:rsid w:val="00564DEF"/>
    <w:rsid w:val="00566BF0"/>
    <w:rsid w:val="00567674"/>
    <w:rsid w:val="0057499B"/>
    <w:rsid w:val="005903E2"/>
    <w:rsid w:val="0059225E"/>
    <w:rsid w:val="0059634E"/>
    <w:rsid w:val="005968E8"/>
    <w:rsid w:val="005A047B"/>
    <w:rsid w:val="005A14E3"/>
    <w:rsid w:val="005C20D1"/>
    <w:rsid w:val="005C76B5"/>
    <w:rsid w:val="005D2480"/>
    <w:rsid w:val="005E40A0"/>
    <w:rsid w:val="005E72F1"/>
    <w:rsid w:val="005F27E9"/>
    <w:rsid w:val="005F3C18"/>
    <w:rsid w:val="006307A9"/>
    <w:rsid w:val="00636342"/>
    <w:rsid w:val="006375CC"/>
    <w:rsid w:val="00650E65"/>
    <w:rsid w:val="006512DE"/>
    <w:rsid w:val="00653887"/>
    <w:rsid w:val="0066581F"/>
    <w:rsid w:val="00665D2E"/>
    <w:rsid w:val="00684E2D"/>
    <w:rsid w:val="0068512A"/>
    <w:rsid w:val="00685D48"/>
    <w:rsid w:val="00690B09"/>
    <w:rsid w:val="00697049"/>
    <w:rsid w:val="006B03A6"/>
    <w:rsid w:val="006B3453"/>
    <w:rsid w:val="006B5A73"/>
    <w:rsid w:val="006C31A1"/>
    <w:rsid w:val="006D6BBC"/>
    <w:rsid w:val="006E1803"/>
    <w:rsid w:val="006E2FF9"/>
    <w:rsid w:val="006E5527"/>
    <w:rsid w:val="006F03C1"/>
    <w:rsid w:val="006F3920"/>
    <w:rsid w:val="006F46CC"/>
    <w:rsid w:val="0070197B"/>
    <w:rsid w:val="00714381"/>
    <w:rsid w:val="007153AB"/>
    <w:rsid w:val="00726E83"/>
    <w:rsid w:val="00736C5E"/>
    <w:rsid w:val="00751709"/>
    <w:rsid w:val="00752299"/>
    <w:rsid w:val="007645A8"/>
    <w:rsid w:val="007818E8"/>
    <w:rsid w:val="007830F9"/>
    <w:rsid w:val="007C621D"/>
    <w:rsid w:val="007D132F"/>
    <w:rsid w:val="007D2D10"/>
    <w:rsid w:val="007D6BD7"/>
    <w:rsid w:val="007E0EE4"/>
    <w:rsid w:val="007F7F32"/>
    <w:rsid w:val="00800660"/>
    <w:rsid w:val="00803BFE"/>
    <w:rsid w:val="00825A55"/>
    <w:rsid w:val="008372BA"/>
    <w:rsid w:val="00840842"/>
    <w:rsid w:val="008437C1"/>
    <w:rsid w:val="00850139"/>
    <w:rsid w:val="0085488D"/>
    <w:rsid w:val="00865935"/>
    <w:rsid w:val="00867231"/>
    <w:rsid w:val="008755BF"/>
    <w:rsid w:val="00893129"/>
    <w:rsid w:val="008A2A88"/>
    <w:rsid w:val="008A40ED"/>
    <w:rsid w:val="008A42AE"/>
    <w:rsid w:val="008B67A2"/>
    <w:rsid w:val="008C1C5E"/>
    <w:rsid w:val="008C3DAF"/>
    <w:rsid w:val="008E5434"/>
    <w:rsid w:val="008F482E"/>
    <w:rsid w:val="00933D61"/>
    <w:rsid w:val="00936757"/>
    <w:rsid w:val="009367E2"/>
    <w:rsid w:val="00937023"/>
    <w:rsid w:val="00952CB1"/>
    <w:rsid w:val="00960459"/>
    <w:rsid w:val="00963D8B"/>
    <w:rsid w:val="00973D1E"/>
    <w:rsid w:val="00975F9E"/>
    <w:rsid w:val="009A2CB4"/>
    <w:rsid w:val="009B2F51"/>
    <w:rsid w:val="009C4E75"/>
    <w:rsid w:val="009E0DA4"/>
    <w:rsid w:val="009E30E0"/>
    <w:rsid w:val="009E72C4"/>
    <w:rsid w:val="00A0245A"/>
    <w:rsid w:val="00A029E3"/>
    <w:rsid w:val="00A071F0"/>
    <w:rsid w:val="00A34ACA"/>
    <w:rsid w:val="00A7397C"/>
    <w:rsid w:val="00AA6FCB"/>
    <w:rsid w:val="00AC54A4"/>
    <w:rsid w:val="00AD08EF"/>
    <w:rsid w:val="00AD0EC7"/>
    <w:rsid w:val="00AD132C"/>
    <w:rsid w:val="00AE75C6"/>
    <w:rsid w:val="00AF1720"/>
    <w:rsid w:val="00B07A32"/>
    <w:rsid w:val="00B14FEA"/>
    <w:rsid w:val="00B23AB2"/>
    <w:rsid w:val="00B6660D"/>
    <w:rsid w:val="00B73EF0"/>
    <w:rsid w:val="00B82D7A"/>
    <w:rsid w:val="00BA0E16"/>
    <w:rsid w:val="00BC64A0"/>
    <w:rsid w:val="00BC78AC"/>
    <w:rsid w:val="00BD793B"/>
    <w:rsid w:val="00BE0D4D"/>
    <w:rsid w:val="00BE2BE8"/>
    <w:rsid w:val="00BF6098"/>
    <w:rsid w:val="00C04DFD"/>
    <w:rsid w:val="00C11AB0"/>
    <w:rsid w:val="00C12A82"/>
    <w:rsid w:val="00C30122"/>
    <w:rsid w:val="00C36A44"/>
    <w:rsid w:val="00C44FBF"/>
    <w:rsid w:val="00C84475"/>
    <w:rsid w:val="00CA7B5E"/>
    <w:rsid w:val="00CB4A20"/>
    <w:rsid w:val="00CC2415"/>
    <w:rsid w:val="00CC4C35"/>
    <w:rsid w:val="00CD0A0C"/>
    <w:rsid w:val="00CE1B30"/>
    <w:rsid w:val="00D24F82"/>
    <w:rsid w:val="00D550DF"/>
    <w:rsid w:val="00D55732"/>
    <w:rsid w:val="00D6220B"/>
    <w:rsid w:val="00D6680D"/>
    <w:rsid w:val="00D70F46"/>
    <w:rsid w:val="00DC70F0"/>
    <w:rsid w:val="00DE0A7A"/>
    <w:rsid w:val="00E128FE"/>
    <w:rsid w:val="00E14874"/>
    <w:rsid w:val="00E339FC"/>
    <w:rsid w:val="00E36D22"/>
    <w:rsid w:val="00E43773"/>
    <w:rsid w:val="00E50448"/>
    <w:rsid w:val="00E67290"/>
    <w:rsid w:val="00E71FDD"/>
    <w:rsid w:val="00E73172"/>
    <w:rsid w:val="00E7468E"/>
    <w:rsid w:val="00E75E1C"/>
    <w:rsid w:val="00E806EE"/>
    <w:rsid w:val="00E94302"/>
    <w:rsid w:val="00EE4264"/>
    <w:rsid w:val="00EE4584"/>
    <w:rsid w:val="00EE6A2F"/>
    <w:rsid w:val="00EF235C"/>
    <w:rsid w:val="00EF6288"/>
    <w:rsid w:val="00F14A2E"/>
    <w:rsid w:val="00F2121B"/>
    <w:rsid w:val="00F324B1"/>
    <w:rsid w:val="00F33461"/>
    <w:rsid w:val="00F35176"/>
    <w:rsid w:val="00F36979"/>
    <w:rsid w:val="00F4728E"/>
    <w:rsid w:val="00F60827"/>
    <w:rsid w:val="00F65F24"/>
    <w:rsid w:val="00F6678D"/>
    <w:rsid w:val="00F70D26"/>
    <w:rsid w:val="00F71926"/>
    <w:rsid w:val="00F74AC5"/>
    <w:rsid w:val="00F913E6"/>
    <w:rsid w:val="00F916F2"/>
    <w:rsid w:val="00FA0C6E"/>
    <w:rsid w:val="00FA145C"/>
    <w:rsid w:val="00FA3889"/>
    <w:rsid w:val="00FB5BAB"/>
    <w:rsid w:val="00FC0CCB"/>
    <w:rsid w:val="00FD4208"/>
    <w:rsid w:val="00FD450B"/>
    <w:rsid w:val="00FD7F04"/>
    <w:rsid w:val="00FE7032"/>
    <w:rsid w:val="00FF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AC7F"/>
  <w15:chartTrackingRefBased/>
  <w15:docId w15:val="{96886849-9331-45C7-B231-6326E701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72"/>
  </w:style>
  <w:style w:type="paragraph" w:styleId="Footer">
    <w:name w:val="footer"/>
    <w:basedOn w:val="Normal"/>
    <w:link w:val="FooterChar"/>
    <w:uiPriority w:val="99"/>
    <w:unhideWhenUsed/>
    <w:rsid w:val="00063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72"/>
  </w:style>
  <w:style w:type="character" w:styleId="Hyperlink">
    <w:name w:val="Hyperlink"/>
    <w:basedOn w:val="DefaultParagraphFont"/>
    <w:uiPriority w:val="99"/>
    <w:unhideWhenUsed/>
    <w:rsid w:val="00063E72"/>
    <w:rPr>
      <w:color w:val="0563C1" w:themeColor="hyperlink"/>
      <w:u w:val="single"/>
    </w:rPr>
  </w:style>
  <w:style w:type="character" w:styleId="UnresolvedMention">
    <w:name w:val="Unresolved Mention"/>
    <w:basedOn w:val="DefaultParagraphFont"/>
    <w:uiPriority w:val="99"/>
    <w:semiHidden/>
    <w:unhideWhenUsed/>
    <w:rsid w:val="00063E72"/>
    <w:rPr>
      <w:color w:val="605E5C"/>
      <w:shd w:val="clear" w:color="auto" w:fill="E1DFDD"/>
    </w:rPr>
  </w:style>
  <w:style w:type="table" w:styleId="TableGrid">
    <w:name w:val="Table Grid"/>
    <w:basedOn w:val="TableNormal"/>
    <w:uiPriority w:val="39"/>
    <w:rsid w:val="003F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bbjbc@wols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Charlotte Knowles</cp:lastModifiedBy>
  <cp:revision>3</cp:revision>
  <cp:lastPrinted>2024-02-06T23:22:00Z</cp:lastPrinted>
  <dcterms:created xsi:type="dcterms:W3CDTF">2024-03-14T11:19:00Z</dcterms:created>
  <dcterms:modified xsi:type="dcterms:W3CDTF">2024-03-14T11:24:00Z</dcterms:modified>
</cp:coreProperties>
</file>